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55AC5" w14:textId="77777777" w:rsidR="007B42F4" w:rsidRPr="00B30866" w:rsidRDefault="007B42F4" w:rsidP="00E06159">
      <w:pPr>
        <w:pStyle w:val="Kop1"/>
        <w:spacing w:line="276" w:lineRule="auto"/>
        <w:rPr>
          <w:rFonts w:ascii="Arial" w:hAnsi="Arial" w:cs="Arial"/>
          <w:color w:val="002060"/>
          <w:sz w:val="22"/>
          <w:szCs w:val="22"/>
        </w:rPr>
      </w:pPr>
      <w:bookmarkStart w:id="0" w:name="_Toc3461523"/>
      <w:r w:rsidRPr="00B30866">
        <w:rPr>
          <w:rFonts w:ascii="Arial" w:hAnsi="Arial" w:cs="Arial"/>
          <w:color w:val="002060"/>
          <w:sz w:val="22"/>
          <w:szCs w:val="22"/>
        </w:rPr>
        <w:t>HOS: informatie voor werkplekbegeleiders</w:t>
      </w:r>
      <w:bookmarkEnd w:id="0"/>
    </w:p>
    <w:p w14:paraId="6C7811B4" w14:textId="62F74ACB" w:rsidR="007B42F4" w:rsidRPr="00B30866" w:rsidRDefault="007B42F4" w:rsidP="00E06159">
      <w:pPr>
        <w:spacing w:line="276" w:lineRule="auto"/>
        <w:rPr>
          <w:rFonts w:ascii="Arial" w:hAnsi="Arial" w:cs="Arial"/>
          <w:b/>
          <w:bCs/>
          <w:i/>
          <w:color w:val="002060"/>
          <w:sz w:val="22"/>
          <w:szCs w:val="22"/>
        </w:rPr>
      </w:pPr>
      <w:r w:rsidRPr="00B30866">
        <w:rPr>
          <w:rFonts w:ascii="Arial" w:hAnsi="Arial" w:cs="Arial"/>
          <w:b/>
          <w:bCs/>
          <w:i/>
          <w:color w:val="002060"/>
          <w:sz w:val="22"/>
          <w:szCs w:val="22"/>
        </w:rPr>
        <w:t xml:space="preserve">Versie </w:t>
      </w:r>
      <w:r w:rsidR="00CA5930" w:rsidRPr="00B30866">
        <w:rPr>
          <w:rFonts w:ascii="Arial" w:hAnsi="Arial" w:cs="Arial"/>
          <w:b/>
          <w:bCs/>
          <w:i/>
          <w:color w:val="002060"/>
          <w:sz w:val="22"/>
          <w:szCs w:val="22"/>
        </w:rPr>
        <w:t>29 november</w:t>
      </w:r>
      <w:r w:rsidRPr="00B30866">
        <w:rPr>
          <w:rFonts w:ascii="Arial" w:hAnsi="Arial" w:cs="Arial"/>
          <w:b/>
          <w:bCs/>
          <w:i/>
          <w:color w:val="002060"/>
          <w:sz w:val="22"/>
          <w:szCs w:val="22"/>
        </w:rPr>
        <w:t xml:space="preserve"> 2019</w:t>
      </w:r>
    </w:p>
    <w:p w14:paraId="554C13EF" w14:textId="268C594F" w:rsidR="007B42F4" w:rsidRDefault="007B42F4" w:rsidP="00E06159">
      <w:pPr>
        <w:spacing w:line="276" w:lineRule="auto"/>
        <w:rPr>
          <w:rFonts w:ascii="Arial" w:hAnsi="Arial" w:cs="Arial"/>
          <w:color w:val="292B2C"/>
          <w:shd w:val="clear" w:color="auto" w:fill="FFFFFF"/>
        </w:rPr>
      </w:pPr>
    </w:p>
    <w:p w14:paraId="62A5A73E" w14:textId="77777777" w:rsidR="007B42F4" w:rsidRPr="00B30866" w:rsidRDefault="007B42F4" w:rsidP="00B30866">
      <w:pPr>
        <w:pStyle w:val="Kop1"/>
        <w:spacing w:line="276" w:lineRule="auto"/>
        <w:rPr>
          <w:rFonts w:ascii="Arial" w:hAnsi="Arial" w:cs="Arial"/>
          <w:color w:val="002060"/>
          <w:sz w:val="22"/>
          <w:szCs w:val="22"/>
        </w:rPr>
      </w:pPr>
      <w:r w:rsidRPr="00B30866">
        <w:rPr>
          <w:rFonts w:ascii="Arial" w:hAnsi="Arial" w:cs="Arial"/>
          <w:color w:val="002060"/>
          <w:sz w:val="22"/>
          <w:szCs w:val="22"/>
        </w:rPr>
        <w:t xml:space="preserve">De Haagse Opleidingsschool (HOS) </w:t>
      </w:r>
    </w:p>
    <w:p w14:paraId="080DD330" w14:textId="0EE1C4A8" w:rsidR="007B42F4" w:rsidRPr="00B41762" w:rsidRDefault="001B3DC8" w:rsidP="00E06159">
      <w:pPr>
        <w:spacing w:line="276" w:lineRule="auto"/>
        <w:rPr>
          <w:rFonts w:ascii="Arial" w:hAnsi="Arial" w:cs="Arial"/>
        </w:rPr>
      </w:pPr>
      <w:r w:rsidRPr="00B41762">
        <w:rPr>
          <w:rFonts w:ascii="Arial" w:hAnsi="Arial" w:cs="Arial"/>
          <w:color w:val="292B2C"/>
          <w:shd w:val="clear" w:color="auto" w:fill="FFFFFF"/>
        </w:rPr>
        <w:t xml:space="preserve">Binnen de HOS werken de </w:t>
      </w:r>
      <w:r>
        <w:rPr>
          <w:rFonts w:ascii="Arial" w:hAnsi="Arial" w:cs="Arial"/>
          <w:color w:val="292B2C"/>
          <w:shd w:val="clear" w:color="auto" w:fill="FFFFFF"/>
        </w:rPr>
        <w:t>zeven Haagse vo-</w:t>
      </w:r>
      <w:r w:rsidRPr="00B41762">
        <w:rPr>
          <w:rFonts w:ascii="Arial" w:hAnsi="Arial" w:cs="Arial"/>
          <w:color w:val="292B2C"/>
          <w:shd w:val="clear" w:color="auto" w:fill="FFFFFF"/>
        </w:rPr>
        <w:t xml:space="preserve">scholen en </w:t>
      </w:r>
      <w:r>
        <w:rPr>
          <w:rFonts w:ascii="Arial" w:hAnsi="Arial" w:cs="Arial"/>
          <w:color w:val="292B2C"/>
          <w:shd w:val="clear" w:color="auto" w:fill="FFFFFF"/>
        </w:rPr>
        <w:t xml:space="preserve">drie </w:t>
      </w:r>
      <w:r w:rsidRPr="00B41762">
        <w:rPr>
          <w:rFonts w:ascii="Arial" w:hAnsi="Arial" w:cs="Arial"/>
          <w:color w:val="292B2C"/>
          <w:shd w:val="clear" w:color="auto" w:fill="FFFFFF"/>
        </w:rPr>
        <w:t>lerarenopleidingen nauw samen om studenten op te leiden tot start- en stadsbekwame docenten</w:t>
      </w:r>
      <w:r w:rsidR="00EC1BFF">
        <w:rPr>
          <w:rFonts w:ascii="Arial" w:hAnsi="Arial" w:cs="Arial"/>
          <w:color w:val="292B2C"/>
          <w:shd w:val="clear" w:color="auto" w:fill="FFFFFF"/>
        </w:rPr>
        <w:t xml:space="preserve"> </w:t>
      </w:r>
      <w:r w:rsidR="00EC1BFF" w:rsidRPr="00B41762">
        <w:rPr>
          <w:rFonts w:ascii="Arial" w:hAnsi="Arial" w:cs="Arial"/>
          <w:color w:val="292B2C"/>
          <w:shd w:val="clear" w:color="auto" w:fill="FFFFFF"/>
        </w:rPr>
        <w:t>in het voortgezet onderwijs</w:t>
      </w:r>
      <w:r w:rsidRPr="00B41762">
        <w:rPr>
          <w:rFonts w:ascii="Arial" w:hAnsi="Arial" w:cs="Arial"/>
          <w:color w:val="292B2C"/>
          <w:shd w:val="clear" w:color="auto" w:fill="FFFFFF"/>
        </w:rPr>
        <w:t>. </w:t>
      </w:r>
      <w:r w:rsidR="007B42F4" w:rsidRPr="00B41762">
        <w:rPr>
          <w:rFonts w:ascii="Arial" w:hAnsi="Arial" w:cs="Arial"/>
          <w:color w:val="292B2C"/>
          <w:shd w:val="clear" w:color="auto" w:fill="FFFFFF"/>
        </w:rPr>
        <w:t xml:space="preserve">Binnen de HOS worden studenten voor een belangrijk deel op de werkplek opgeleid. </w:t>
      </w:r>
      <w:r w:rsidR="007B42F4" w:rsidRPr="00B41762">
        <w:rPr>
          <w:rFonts w:ascii="Arial" w:hAnsi="Arial" w:cs="Arial"/>
        </w:rPr>
        <w:t xml:space="preserve">Pedagogisch didactisch vernieuwen staat centraal in de (opleidings-)activiteiten van de HOS. Studenten observeren, proberen vernieuwingen in de praktijk uit, evalueren en passen waar nodig aan en werken hierbij nauw samen met hun werkplekbegeleider. We staan open voor de inbreng en ideeën van </w:t>
      </w:r>
      <w:bookmarkStart w:id="1" w:name="_GoBack"/>
      <w:bookmarkEnd w:id="1"/>
      <w:r w:rsidR="007B42F4" w:rsidRPr="00B41762">
        <w:rPr>
          <w:rFonts w:ascii="Arial" w:hAnsi="Arial" w:cs="Arial"/>
        </w:rPr>
        <w:t xml:space="preserve">studenten en bieden ruimte voor proberen en experimenteren. </w:t>
      </w:r>
    </w:p>
    <w:p w14:paraId="156B8DDD" w14:textId="67C3FBB3" w:rsidR="007B42F4" w:rsidRDefault="007B42F4" w:rsidP="00E06159">
      <w:pPr>
        <w:spacing w:line="276" w:lineRule="auto"/>
        <w:rPr>
          <w:rFonts w:ascii="Arial" w:hAnsi="Arial" w:cs="Arial"/>
          <w:b/>
          <w:bCs/>
        </w:rPr>
      </w:pPr>
    </w:p>
    <w:tbl>
      <w:tblPr>
        <w:tblStyle w:val="Tabelraster"/>
        <w:tblpPr w:leftFromText="141" w:rightFromText="141" w:vertAnchor="text" w:tblpY="1"/>
        <w:tblOverlap w:val="never"/>
        <w:tblW w:w="9067" w:type="dxa"/>
        <w:tblLook w:val="04A0" w:firstRow="1" w:lastRow="0" w:firstColumn="1" w:lastColumn="0" w:noHBand="0" w:noVBand="1"/>
      </w:tblPr>
      <w:tblGrid>
        <w:gridCol w:w="9067"/>
      </w:tblGrid>
      <w:tr w:rsidR="00B30866" w:rsidRPr="005A4A59" w14:paraId="1873BE1E" w14:textId="77777777" w:rsidTr="0079221B">
        <w:tc>
          <w:tcPr>
            <w:tcW w:w="9067" w:type="dxa"/>
            <w:shd w:val="clear" w:color="auto" w:fill="F2F2F2" w:themeFill="background1" w:themeFillShade="F2"/>
          </w:tcPr>
          <w:p w14:paraId="24B0B49E" w14:textId="77777777" w:rsidR="00B30866" w:rsidRPr="00B30866" w:rsidRDefault="00B30866" w:rsidP="00B30866">
            <w:pPr>
              <w:pStyle w:val="Kop1"/>
              <w:spacing w:line="276" w:lineRule="auto"/>
              <w:rPr>
                <w:rFonts w:ascii="Arial" w:hAnsi="Arial" w:cs="Arial"/>
                <w:color w:val="002060"/>
                <w:sz w:val="22"/>
                <w:szCs w:val="22"/>
              </w:rPr>
            </w:pPr>
            <w:r w:rsidRPr="00B30866">
              <w:rPr>
                <w:rFonts w:ascii="Arial" w:hAnsi="Arial" w:cs="Arial"/>
                <w:color w:val="002060"/>
                <w:sz w:val="22"/>
                <w:szCs w:val="22"/>
              </w:rPr>
              <w:t>Het partnerschap Haagse Opleidingsschool (HOS)</w:t>
            </w:r>
          </w:p>
          <w:p w14:paraId="2A0DCD6B" w14:textId="77777777" w:rsidR="00B30866" w:rsidRPr="00B2457E" w:rsidRDefault="00B30866" w:rsidP="0024500C">
            <w:pPr>
              <w:spacing w:line="240" w:lineRule="auto"/>
              <w:rPr>
                <w:rFonts w:ascii="Arial" w:hAnsi="Arial" w:cs="Arial"/>
                <w:i/>
                <w:sz w:val="18"/>
                <w:szCs w:val="18"/>
              </w:rPr>
            </w:pPr>
            <w:r w:rsidRPr="00B2457E">
              <w:rPr>
                <w:rFonts w:ascii="Arial" w:hAnsi="Arial" w:cs="Arial"/>
                <w:i/>
                <w:sz w:val="18"/>
                <w:szCs w:val="18"/>
              </w:rPr>
              <w:t>De scholen:</w:t>
            </w:r>
          </w:p>
          <w:p w14:paraId="6E8E484D" w14:textId="77777777" w:rsidR="00B30866" w:rsidRPr="00B2457E" w:rsidRDefault="00B30866" w:rsidP="00B30866">
            <w:pPr>
              <w:pStyle w:val="Lijstalinea"/>
              <w:numPr>
                <w:ilvl w:val="0"/>
                <w:numId w:val="46"/>
              </w:numPr>
              <w:spacing w:line="240" w:lineRule="auto"/>
              <w:rPr>
                <w:rFonts w:ascii="Arial" w:hAnsi="Arial" w:cs="Arial"/>
                <w:sz w:val="18"/>
                <w:szCs w:val="18"/>
              </w:rPr>
            </w:pPr>
            <w:r w:rsidRPr="00B2457E">
              <w:rPr>
                <w:rFonts w:ascii="Arial" w:hAnsi="Arial" w:cs="Arial"/>
                <w:sz w:val="18"/>
                <w:szCs w:val="18"/>
              </w:rPr>
              <w:t>Christelijk Gymnasium Sorghvliet (gymnasium): categoraal gymnasium met een breed aanbod vakken (naast Grieks en Latijn zoals op alle gymnasia): m&amp;o, techniek, Chinees als examenvak, filosofie als examenvak. Nadruk op vernieuwend onderwijs en het bevorderen van zelfstandigheid;</w:t>
            </w:r>
          </w:p>
          <w:p w14:paraId="6378A848" w14:textId="77777777" w:rsidR="00B30866" w:rsidRPr="00B2457E" w:rsidRDefault="00B30866" w:rsidP="00B30866">
            <w:pPr>
              <w:pStyle w:val="Lijstalinea"/>
              <w:numPr>
                <w:ilvl w:val="0"/>
                <w:numId w:val="46"/>
              </w:numPr>
              <w:spacing w:line="240" w:lineRule="auto"/>
              <w:rPr>
                <w:rFonts w:ascii="Arial" w:hAnsi="Arial" w:cs="Arial"/>
                <w:sz w:val="18"/>
                <w:szCs w:val="18"/>
              </w:rPr>
            </w:pPr>
            <w:r w:rsidRPr="00B2457E">
              <w:rPr>
                <w:rFonts w:ascii="Arial" w:hAnsi="Arial" w:cs="Arial"/>
                <w:sz w:val="18"/>
                <w:szCs w:val="18"/>
              </w:rPr>
              <w:t>Corbulo College (Lucas Onderwijs, vmbo, lwoo): kleinschalige school voor doe-onderwijs, voornamelijk op het gebied van techniek, technologie en design;</w:t>
            </w:r>
          </w:p>
          <w:p w14:paraId="26DCCB2B" w14:textId="77777777" w:rsidR="00B30866" w:rsidRPr="00B2457E" w:rsidRDefault="00B30866" w:rsidP="00B30866">
            <w:pPr>
              <w:pStyle w:val="Lijstalinea"/>
              <w:numPr>
                <w:ilvl w:val="0"/>
                <w:numId w:val="46"/>
              </w:numPr>
              <w:spacing w:line="240" w:lineRule="auto"/>
              <w:rPr>
                <w:rFonts w:ascii="Arial" w:hAnsi="Arial" w:cs="Arial"/>
                <w:sz w:val="18"/>
                <w:szCs w:val="18"/>
              </w:rPr>
            </w:pPr>
            <w:r w:rsidRPr="00B2457E">
              <w:rPr>
                <w:rFonts w:ascii="Arial" w:hAnsi="Arial" w:cs="Arial"/>
                <w:sz w:val="18"/>
                <w:szCs w:val="18"/>
              </w:rPr>
              <w:t>Diamant College (Lucas Onderwijs, vmbo, lwoo, mavo en isk): school met drie pijlers: talentontwikkeling, LOB en uitstel van keuze. Er zijn veel combinatieklassen. Streven is om het maximale uit de leerlingen te halen. Er is een breed spectrum naast de avo-vakken. Ze bieden het profiel Dienst &amp; Product aan. Ook zijn er 10 talenturen door leerlingen zelf in te vullen, bijv. robotica, natuur, koken, mode en design;</w:t>
            </w:r>
          </w:p>
          <w:p w14:paraId="7F6AF181" w14:textId="77777777" w:rsidR="00B30866" w:rsidRPr="00B2457E" w:rsidRDefault="00B30866" w:rsidP="00B30866">
            <w:pPr>
              <w:pStyle w:val="Lijstalinea"/>
              <w:numPr>
                <w:ilvl w:val="0"/>
                <w:numId w:val="46"/>
              </w:numPr>
              <w:spacing w:line="240" w:lineRule="auto"/>
              <w:rPr>
                <w:rFonts w:ascii="Arial" w:hAnsi="Arial" w:cs="Arial"/>
                <w:sz w:val="18"/>
                <w:szCs w:val="18"/>
              </w:rPr>
            </w:pPr>
            <w:r w:rsidRPr="00B2457E">
              <w:rPr>
                <w:rFonts w:ascii="Arial" w:hAnsi="Arial" w:cs="Arial"/>
                <w:sz w:val="18"/>
                <w:szCs w:val="18"/>
              </w:rPr>
              <w:t>Heldring College (Lucas Onderwijs, vmbo basis-kader-tl/mavo): de school heeft een groot netwerk en goede afspraken met andere scholen, waardoor ze via zij-instroom leerlingen binnen kunnen halen die zij nieuwe kansen kunnen bieden. De school is goed in het opstromen van leerlingen. Ze denken niet vanuit de inspectiekaders maar vanuit de leerling. De school biedt de profielen Zorg &amp; Welzijn en Economie &amp; Ondernemen in de bovenbouw;</w:t>
            </w:r>
          </w:p>
          <w:p w14:paraId="44BFED9B" w14:textId="77777777" w:rsidR="00B30866" w:rsidRPr="00B2457E" w:rsidRDefault="00B30866" w:rsidP="00B30866">
            <w:pPr>
              <w:pStyle w:val="Lijstalinea"/>
              <w:numPr>
                <w:ilvl w:val="0"/>
                <w:numId w:val="46"/>
              </w:numPr>
              <w:spacing w:line="240" w:lineRule="auto"/>
              <w:rPr>
                <w:rFonts w:ascii="Arial" w:hAnsi="Arial" w:cs="Arial"/>
                <w:sz w:val="18"/>
                <w:szCs w:val="18"/>
              </w:rPr>
            </w:pPr>
            <w:r w:rsidRPr="00B2457E">
              <w:rPr>
                <w:rFonts w:ascii="Arial" w:hAnsi="Arial" w:cs="Arial"/>
                <w:sz w:val="18"/>
                <w:szCs w:val="18"/>
              </w:rPr>
              <w:t>Roemer Visscher College (Scholengroep Den Haag Zuid West, vmbo, lwoo): typische grootstedelijk vmbo, vooral basis en kader, relatief kleine tl afdeling. Visie is leren door te doen en leren kiezen. Het streven is praktijkgericht les te geven;</w:t>
            </w:r>
          </w:p>
          <w:p w14:paraId="120B2402" w14:textId="77777777" w:rsidR="00B30866" w:rsidRPr="00B2457E" w:rsidRDefault="00B30866" w:rsidP="00B30866">
            <w:pPr>
              <w:pStyle w:val="Lijstalinea"/>
              <w:numPr>
                <w:ilvl w:val="0"/>
                <w:numId w:val="46"/>
              </w:numPr>
              <w:spacing w:line="240" w:lineRule="auto"/>
              <w:rPr>
                <w:rFonts w:ascii="Arial" w:hAnsi="Arial" w:cs="Arial"/>
                <w:sz w:val="18"/>
                <w:szCs w:val="18"/>
              </w:rPr>
            </w:pPr>
            <w:r w:rsidRPr="00B2457E">
              <w:rPr>
                <w:rFonts w:ascii="Arial" w:hAnsi="Arial" w:cs="Arial"/>
                <w:sz w:val="18"/>
                <w:szCs w:val="18"/>
              </w:rPr>
              <w:t>Segbroek College (VO Haaglanden, mavo, havo, vwo): grote school met een diverse leerlingenpopulatie. Topsportschool (LOOT-school), WON-school (Wetenschapsoriëntatie Nederland), gericht op onderzoekend leren en leren onderzoeken, talentprogramma’s voor leerlingen op allerlei gebieden: muziek, dans, theater, technologisch design;</w:t>
            </w:r>
          </w:p>
          <w:p w14:paraId="50712C41" w14:textId="77777777" w:rsidR="00B30866" w:rsidRPr="00B2457E" w:rsidRDefault="00B30866" w:rsidP="00B30866">
            <w:pPr>
              <w:pStyle w:val="Lijstalinea"/>
              <w:numPr>
                <w:ilvl w:val="0"/>
                <w:numId w:val="46"/>
              </w:numPr>
              <w:spacing w:line="240" w:lineRule="auto"/>
              <w:rPr>
                <w:rFonts w:ascii="Arial" w:hAnsi="Arial" w:cs="Arial"/>
                <w:sz w:val="18"/>
                <w:szCs w:val="18"/>
              </w:rPr>
            </w:pPr>
            <w:r w:rsidRPr="00B2457E">
              <w:rPr>
                <w:rFonts w:ascii="Arial" w:hAnsi="Arial" w:cs="Arial"/>
                <w:sz w:val="18"/>
                <w:szCs w:val="18"/>
              </w:rPr>
              <w:t>‘s-Gravendreef College (Scholengroep Spinoza, vmbo, havo): visie op leren: eigenaarschap en zelfstandigheid bij leerlingen, activerende didactiek. Twee pijlers: 21st century skills en meer keuzevrijheid voor leerlingen (gericht kiezen in verbreding en verdieping).</w:t>
            </w:r>
          </w:p>
          <w:p w14:paraId="20BB970D" w14:textId="77777777" w:rsidR="00B30866" w:rsidRPr="00B2457E" w:rsidRDefault="00B30866" w:rsidP="0024500C">
            <w:pPr>
              <w:spacing w:line="240" w:lineRule="auto"/>
              <w:rPr>
                <w:rFonts w:ascii="Arial" w:hAnsi="Arial" w:cs="Arial"/>
                <w:i/>
                <w:sz w:val="18"/>
                <w:szCs w:val="18"/>
              </w:rPr>
            </w:pPr>
            <w:r w:rsidRPr="00B2457E">
              <w:rPr>
                <w:rFonts w:ascii="Arial" w:hAnsi="Arial" w:cs="Arial"/>
                <w:i/>
                <w:sz w:val="18"/>
                <w:szCs w:val="18"/>
              </w:rPr>
              <w:t>De instituten:</w:t>
            </w:r>
          </w:p>
          <w:p w14:paraId="579E949B" w14:textId="77777777" w:rsidR="00B30866" w:rsidRPr="00B2457E" w:rsidRDefault="00B30866" w:rsidP="00B30866">
            <w:pPr>
              <w:pStyle w:val="Lijstalinea"/>
              <w:numPr>
                <w:ilvl w:val="0"/>
                <w:numId w:val="46"/>
              </w:numPr>
              <w:spacing w:line="240" w:lineRule="auto"/>
              <w:rPr>
                <w:rFonts w:ascii="Arial" w:hAnsi="Arial" w:cs="Arial"/>
                <w:sz w:val="18"/>
                <w:szCs w:val="18"/>
              </w:rPr>
            </w:pPr>
            <w:r w:rsidRPr="00B2457E">
              <w:rPr>
                <w:rFonts w:ascii="Arial" w:hAnsi="Arial" w:cs="Arial"/>
                <w:sz w:val="18"/>
                <w:szCs w:val="18"/>
              </w:rPr>
              <w:t>Hogeschool Rotterdam, Instituut voor Lerarenopleidingen (hbo): focus op vakmanschap en meesterschap; de samenwerking met het werkveld staat voorop;</w:t>
            </w:r>
          </w:p>
          <w:p w14:paraId="79B7D1B3" w14:textId="77777777" w:rsidR="00B30866" w:rsidRPr="00B2457E" w:rsidRDefault="00B30866" w:rsidP="00B30866">
            <w:pPr>
              <w:pStyle w:val="Lijstalinea"/>
              <w:numPr>
                <w:ilvl w:val="0"/>
                <w:numId w:val="46"/>
              </w:numPr>
              <w:spacing w:line="240" w:lineRule="auto"/>
              <w:rPr>
                <w:rFonts w:ascii="Arial" w:hAnsi="Arial" w:cs="Arial"/>
                <w:sz w:val="18"/>
                <w:szCs w:val="18"/>
              </w:rPr>
            </w:pPr>
            <w:r w:rsidRPr="00B2457E">
              <w:rPr>
                <w:rFonts w:ascii="Arial" w:hAnsi="Arial" w:cs="Arial"/>
                <w:sz w:val="18"/>
                <w:szCs w:val="18"/>
              </w:rPr>
              <w:t>Universiteit Leiden, ICLON (wo): veel aandacht voor verbinding praktijk, wetenschap en professionele ontwikkeling, in nauwe samenwerking met het werkveld;</w:t>
            </w:r>
          </w:p>
          <w:p w14:paraId="1BF4C69A" w14:textId="77777777" w:rsidR="00B30866" w:rsidRPr="005A4A59" w:rsidRDefault="00B30866" w:rsidP="00B30866">
            <w:pPr>
              <w:pStyle w:val="Lijstalinea"/>
              <w:numPr>
                <w:ilvl w:val="0"/>
                <w:numId w:val="46"/>
              </w:numPr>
              <w:spacing w:line="240" w:lineRule="auto"/>
              <w:rPr>
                <w:rFonts w:ascii="Arial" w:hAnsi="Arial" w:cs="Arial"/>
                <w:szCs w:val="16"/>
              </w:rPr>
            </w:pPr>
            <w:r w:rsidRPr="00B2457E">
              <w:rPr>
                <w:rFonts w:ascii="Arial" w:hAnsi="Arial" w:cs="Arial"/>
                <w:sz w:val="18"/>
                <w:szCs w:val="18"/>
              </w:rPr>
              <w:t>TU Delft, SEC (wo): gespecialiseerd in het opleiden van docenten voor de bèta-vakken, tweejarige master bestaande uit een vakwetenschappelijk en beroepsgericht deel.</w:t>
            </w:r>
          </w:p>
        </w:tc>
      </w:tr>
    </w:tbl>
    <w:p w14:paraId="493C2DAA" w14:textId="77777777" w:rsidR="00B30866" w:rsidRPr="00B41762" w:rsidRDefault="00B30866" w:rsidP="00E06159">
      <w:pPr>
        <w:spacing w:line="276" w:lineRule="auto"/>
        <w:rPr>
          <w:rFonts w:ascii="Arial" w:hAnsi="Arial" w:cs="Arial"/>
          <w:b/>
          <w:bCs/>
        </w:rPr>
      </w:pPr>
    </w:p>
    <w:p w14:paraId="5A2E1E51" w14:textId="77777777" w:rsidR="007B42F4" w:rsidRPr="002F19B1" w:rsidRDefault="007B42F4" w:rsidP="002F19B1">
      <w:pPr>
        <w:pStyle w:val="Kop1"/>
        <w:spacing w:line="276" w:lineRule="auto"/>
        <w:rPr>
          <w:rFonts w:ascii="Arial" w:hAnsi="Arial" w:cs="Arial"/>
          <w:color w:val="002060"/>
          <w:sz w:val="22"/>
          <w:szCs w:val="22"/>
        </w:rPr>
      </w:pPr>
      <w:r w:rsidRPr="002F19B1">
        <w:rPr>
          <w:rFonts w:ascii="Arial" w:hAnsi="Arial" w:cs="Arial"/>
          <w:color w:val="002060"/>
          <w:sz w:val="22"/>
          <w:szCs w:val="22"/>
        </w:rPr>
        <w:t>Wat wordt verwacht van de werkplekbegeleider?</w:t>
      </w:r>
    </w:p>
    <w:p w14:paraId="364DEAC2" w14:textId="72EC908A" w:rsidR="007B42F4" w:rsidRDefault="007B42F4" w:rsidP="00E06159">
      <w:pPr>
        <w:spacing w:line="276" w:lineRule="auto"/>
        <w:rPr>
          <w:rFonts w:ascii="Arial" w:hAnsi="Arial" w:cs="Arial"/>
        </w:rPr>
      </w:pPr>
      <w:r w:rsidRPr="00B41762">
        <w:rPr>
          <w:rFonts w:ascii="Arial" w:hAnsi="Arial" w:cs="Arial"/>
          <w:bCs/>
        </w:rPr>
        <w:t xml:space="preserve">Studenten worden in de HOS begeleid en opgeleid door de werkplekbegeleider, schoolopleider en instituutsopleider. </w:t>
      </w:r>
      <w:r w:rsidRPr="00B41762">
        <w:rPr>
          <w:rFonts w:ascii="Arial" w:hAnsi="Arial" w:cs="Arial"/>
        </w:rPr>
        <w:t xml:space="preserve">De werkplekbegeleider is verantwoordelijk voor de </w:t>
      </w:r>
      <w:r w:rsidR="005F3118">
        <w:rPr>
          <w:rFonts w:ascii="Arial" w:hAnsi="Arial" w:cs="Arial"/>
        </w:rPr>
        <w:t>eerstelijns</w:t>
      </w:r>
      <w:r w:rsidRPr="00B41762">
        <w:rPr>
          <w:rFonts w:ascii="Arial" w:hAnsi="Arial" w:cs="Arial"/>
        </w:rPr>
        <w:t xml:space="preserve">begeleiding en opleiding van een student bij het werkplekleren in de dagelijkse praktijk. De werkplekbegeleider informeert de schoolopleider van zijn/haar school over de voortgang van de student. De schoolopleider stemt regelmatig af met de instituutsopleider. </w:t>
      </w:r>
    </w:p>
    <w:p w14:paraId="6633EC71" w14:textId="74AA63A3" w:rsidR="007B42F4" w:rsidRPr="00B41762" w:rsidRDefault="007B42F4" w:rsidP="00E06159">
      <w:pPr>
        <w:spacing w:line="276" w:lineRule="auto"/>
        <w:rPr>
          <w:rFonts w:ascii="Arial" w:hAnsi="Arial" w:cs="Arial"/>
        </w:rPr>
      </w:pPr>
      <w:r>
        <w:rPr>
          <w:rFonts w:ascii="Arial" w:hAnsi="Arial" w:cs="Arial"/>
        </w:rPr>
        <w:t xml:space="preserve">Meer weten over de taken als werkplekbegeleider? </w:t>
      </w:r>
      <w:r w:rsidR="000F6C63">
        <w:rPr>
          <w:rFonts w:ascii="Arial" w:hAnsi="Arial" w:cs="Arial"/>
        </w:rPr>
        <w:t>Klik</w:t>
      </w:r>
      <w:r>
        <w:rPr>
          <w:rFonts w:ascii="Arial" w:hAnsi="Arial" w:cs="Arial"/>
        </w:rPr>
        <w:t xml:space="preserve"> </w:t>
      </w:r>
      <w:hyperlink w:anchor="_De_werkplekbegeleider_binnen" w:history="1">
        <w:r w:rsidRPr="000F6C63">
          <w:rPr>
            <w:rStyle w:val="Hyperlink"/>
            <w:rFonts w:ascii="Arial" w:hAnsi="Arial" w:cs="Arial"/>
          </w:rPr>
          <w:t>h</w:t>
        </w:r>
        <w:r w:rsidR="000F6C63">
          <w:rPr>
            <w:rStyle w:val="Hyperlink"/>
            <w:rFonts w:ascii="Arial" w:hAnsi="Arial" w:cs="Arial"/>
          </w:rPr>
          <w:t>ier</w:t>
        </w:r>
      </w:hyperlink>
      <w:r>
        <w:rPr>
          <w:rFonts w:ascii="Arial" w:hAnsi="Arial" w:cs="Arial"/>
        </w:rPr>
        <w:t>.</w:t>
      </w:r>
    </w:p>
    <w:p w14:paraId="71028E54" w14:textId="0D747C41" w:rsidR="007B42F4" w:rsidRDefault="007B42F4" w:rsidP="00E06159">
      <w:pPr>
        <w:spacing w:line="276" w:lineRule="auto"/>
        <w:rPr>
          <w:rFonts w:ascii="Arial" w:hAnsi="Arial" w:cs="Arial"/>
        </w:rPr>
      </w:pPr>
    </w:p>
    <w:p w14:paraId="48CF8F99" w14:textId="6288F8EE" w:rsidR="00430ED3" w:rsidRPr="002F19B1" w:rsidRDefault="00430ED3" w:rsidP="002F19B1">
      <w:pPr>
        <w:pStyle w:val="Kop1"/>
        <w:spacing w:line="276" w:lineRule="auto"/>
        <w:rPr>
          <w:rFonts w:ascii="Arial" w:hAnsi="Arial" w:cs="Arial"/>
          <w:color w:val="002060"/>
          <w:sz w:val="22"/>
          <w:szCs w:val="22"/>
        </w:rPr>
      </w:pPr>
      <w:r w:rsidRPr="002F19B1">
        <w:rPr>
          <w:rFonts w:ascii="Arial" w:hAnsi="Arial" w:cs="Arial"/>
          <w:color w:val="002060"/>
          <w:sz w:val="22"/>
          <w:szCs w:val="22"/>
        </w:rPr>
        <w:t>Facilitering</w:t>
      </w:r>
      <w:r w:rsidR="002771A1" w:rsidRPr="002F19B1">
        <w:rPr>
          <w:rFonts w:ascii="Arial" w:hAnsi="Arial" w:cs="Arial"/>
          <w:color w:val="002060"/>
          <w:sz w:val="22"/>
          <w:szCs w:val="22"/>
        </w:rPr>
        <w:t xml:space="preserve"> begeleiding studenten</w:t>
      </w:r>
    </w:p>
    <w:p w14:paraId="217AC674" w14:textId="745660C1" w:rsidR="006B32CD" w:rsidRDefault="002771A1" w:rsidP="00E06159">
      <w:pPr>
        <w:spacing w:line="276" w:lineRule="auto"/>
        <w:rPr>
          <w:rFonts w:ascii="Arial" w:hAnsi="Arial" w:cs="Arial"/>
        </w:rPr>
      </w:pPr>
      <w:r>
        <w:rPr>
          <w:rFonts w:ascii="Arial" w:hAnsi="Arial" w:cs="Arial"/>
        </w:rPr>
        <w:t xml:space="preserve">Als wpb-er krijg je </w:t>
      </w:r>
      <w:r w:rsidR="00624A15">
        <w:rPr>
          <w:rFonts w:ascii="Arial" w:hAnsi="Arial" w:cs="Arial"/>
        </w:rPr>
        <w:t xml:space="preserve">vanuit de HOS </w:t>
      </w:r>
      <w:r>
        <w:rPr>
          <w:rFonts w:ascii="Arial" w:hAnsi="Arial" w:cs="Arial"/>
        </w:rPr>
        <w:t xml:space="preserve">uren </w:t>
      </w:r>
      <w:r w:rsidR="00C5579C">
        <w:rPr>
          <w:rFonts w:ascii="Arial" w:hAnsi="Arial" w:cs="Arial"/>
        </w:rPr>
        <w:t xml:space="preserve">voor de begeleiding van studenten. </w:t>
      </w:r>
      <w:r w:rsidR="00F96C70">
        <w:rPr>
          <w:rFonts w:ascii="Arial" w:hAnsi="Arial" w:cs="Arial"/>
        </w:rPr>
        <w:t>Ter illustratie:</w:t>
      </w:r>
    </w:p>
    <w:p w14:paraId="5BAC9364" w14:textId="4D2E02B8" w:rsidR="006B32CD" w:rsidRDefault="00FF3504" w:rsidP="00E06159">
      <w:pPr>
        <w:pStyle w:val="Lijstalinea"/>
        <w:numPr>
          <w:ilvl w:val="0"/>
          <w:numId w:val="44"/>
        </w:numPr>
        <w:spacing w:line="276" w:lineRule="auto"/>
        <w:rPr>
          <w:rFonts w:ascii="Arial" w:hAnsi="Arial" w:cs="Arial"/>
        </w:rPr>
      </w:pPr>
      <w:r>
        <w:rPr>
          <w:rFonts w:ascii="Arial" w:hAnsi="Arial" w:cs="Arial"/>
        </w:rPr>
        <w:t xml:space="preserve">Hogeschool Rotterdam: </w:t>
      </w:r>
      <w:r w:rsidR="00E44E76">
        <w:rPr>
          <w:rFonts w:ascii="Arial" w:hAnsi="Arial" w:cs="Arial"/>
        </w:rPr>
        <w:t xml:space="preserve">voltijd </w:t>
      </w:r>
      <w:r w:rsidR="00F96C70">
        <w:rPr>
          <w:rFonts w:ascii="Arial" w:hAnsi="Arial" w:cs="Arial"/>
        </w:rPr>
        <w:t>HBO-student n</w:t>
      </w:r>
      <w:r w:rsidR="006B32CD">
        <w:rPr>
          <w:rFonts w:ascii="Arial" w:hAnsi="Arial" w:cs="Arial"/>
        </w:rPr>
        <w:t>iveau 1: 18 uur</w:t>
      </w:r>
      <w:r w:rsidR="00F96C70">
        <w:rPr>
          <w:rFonts w:ascii="Arial" w:hAnsi="Arial" w:cs="Arial"/>
        </w:rPr>
        <w:t xml:space="preserve"> facilitering</w:t>
      </w:r>
      <w:r w:rsidR="006B32CD">
        <w:rPr>
          <w:rFonts w:ascii="Arial" w:hAnsi="Arial" w:cs="Arial"/>
        </w:rPr>
        <w:t xml:space="preserve">, </w:t>
      </w:r>
      <w:r w:rsidR="00F96C70">
        <w:rPr>
          <w:rFonts w:ascii="Arial" w:hAnsi="Arial" w:cs="Arial"/>
        </w:rPr>
        <w:t xml:space="preserve">zij </w:t>
      </w:r>
      <w:r w:rsidR="006B32CD">
        <w:rPr>
          <w:rFonts w:ascii="Arial" w:hAnsi="Arial" w:cs="Arial"/>
        </w:rPr>
        <w:t>komen</w:t>
      </w:r>
      <w:r w:rsidR="001D70D2">
        <w:rPr>
          <w:rFonts w:ascii="Arial" w:hAnsi="Arial" w:cs="Arial"/>
        </w:rPr>
        <w:t xml:space="preserve"> op</w:t>
      </w:r>
      <w:r w:rsidR="006B32CD">
        <w:rPr>
          <w:rFonts w:ascii="Arial" w:hAnsi="Arial" w:cs="Arial"/>
        </w:rPr>
        <w:t xml:space="preserve"> maandag en dinsdag</w:t>
      </w:r>
      <w:r w:rsidR="001A36DE">
        <w:rPr>
          <w:rFonts w:ascii="Arial" w:hAnsi="Arial" w:cs="Arial"/>
        </w:rPr>
        <w:t xml:space="preserve"> (half schooljaar)</w:t>
      </w:r>
      <w:r w:rsidR="006B32CD">
        <w:rPr>
          <w:rFonts w:ascii="Arial" w:hAnsi="Arial" w:cs="Arial"/>
        </w:rPr>
        <w:t>.</w:t>
      </w:r>
    </w:p>
    <w:p w14:paraId="069F5C45" w14:textId="16A25504" w:rsidR="006B32CD" w:rsidRDefault="00FF3504" w:rsidP="00E06159">
      <w:pPr>
        <w:pStyle w:val="Lijstalinea"/>
        <w:numPr>
          <w:ilvl w:val="0"/>
          <w:numId w:val="44"/>
        </w:numPr>
        <w:spacing w:line="276" w:lineRule="auto"/>
        <w:rPr>
          <w:rFonts w:ascii="Arial" w:hAnsi="Arial" w:cs="Arial"/>
        </w:rPr>
      </w:pPr>
      <w:r>
        <w:rPr>
          <w:rFonts w:ascii="Arial" w:hAnsi="Arial" w:cs="Arial"/>
        </w:rPr>
        <w:lastRenderedPageBreak/>
        <w:t xml:space="preserve">Hogeschool Rotterdam: </w:t>
      </w:r>
      <w:r w:rsidR="00E44E76">
        <w:rPr>
          <w:rFonts w:ascii="Arial" w:hAnsi="Arial" w:cs="Arial"/>
        </w:rPr>
        <w:t xml:space="preserve">voltijd </w:t>
      </w:r>
      <w:r w:rsidR="00F96C70">
        <w:rPr>
          <w:rFonts w:ascii="Arial" w:hAnsi="Arial" w:cs="Arial"/>
        </w:rPr>
        <w:t>HBO-student n</w:t>
      </w:r>
      <w:r w:rsidR="006B32CD">
        <w:rPr>
          <w:rFonts w:ascii="Arial" w:hAnsi="Arial" w:cs="Arial"/>
        </w:rPr>
        <w:t>iveau 2: 36 uur</w:t>
      </w:r>
      <w:r w:rsidR="00F96C70">
        <w:rPr>
          <w:rFonts w:ascii="Arial" w:hAnsi="Arial" w:cs="Arial"/>
        </w:rPr>
        <w:t xml:space="preserve"> facilitering</w:t>
      </w:r>
      <w:r w:rsidR="006B32CD">
        <w:rPr>
          <w:rFonts w:ascii="Arial" w:hAnsi="Arial" w:cs="Arial"/>
        </w:rPr>
        <w:t xml:space="preserve">, komen </w:t>
      </w:r>
      <w:r w:rsidR="001D70D2">
        <w:rPr>
          <w:rFonts w:ascii="Arial" w:hAnsi="Arial" w:cs="Arial"/>
        </w:rPr>
        <w:t xml:space="preserve">op </w:t>
      </w:r>
      <w:r w:rsidR="006B32CD">
        <w:rPr>
          <w:rFonts w:ascii="Arial" w:hAnsi="Arial" w:cs="Arial"/>
        </w:rPr>
        <w:t>maandag en woensdag</w:t>
      </w:r>
      <w:r w:rsidR="00D239CD">
        <w:rPr>
          <w:rFonts w:ascii="Arial" w:hAnsi="Arial" w:cs="Arial"/>
        </w:rPr>
        <w:t>.</w:t>
      </w:r>
    </w:p>
    <w:p w14:paraId="35412C5A" w14:textId="37136BE4" w:rsidR="0038686C" w:rsidRDefault="00FF3504" w:rsidP="00E06159">
      <w:pPr>
        <w:pStyle w:val="Lijstalinea"/>
        <w:numPr>
          <w:ilvl w:val="0"/>
          <w:numId w:val="44"/>
        </w:numPr>
        <w:spacing w:line="276" w:lineRule="auto"/>
        <w:rPr>
          <w:rFonts w:ascii="Arial" w:hAnsi="Arial" w:cs="Arial"/>
        </w:rPr>
      </w:pPr>
      <w:r>
        <w:rPr>
          <w:rFonts w:ascii="Arial" w:hAnsi="Arial" w:cs="Arial"/>
        </w:rPr>
        <w:t>TU Delft: e</w:t>
      </w:r>
      <w:r w:rsidR="0038686C">
        <w:rPr>
          <w:rFonts w:ascii="Arial" w:hAnsi="Arial" w:cs="Arial"/>
        </w:rPr>
        <w:t>ducatieve minor WO: 36 uur facilitering, komen op maandag</w:t>
      </w:r>
      <w:r w:rsidR="00427D40">
        <w:rPr>
          <w:rFonts w:ascii="Arial" w:hAnsi="Arial" w:cs="Arial"/>
        </w:rPr>
        <w:t>,</w:t>
      </w:r>
      <w:r w:rsidR="0038686C">
        <w:rPr>
          <w:rFonts w:ascii="Arial" w:hAnsi="Arial" w:cs="Arial"/>
        </w:rPr>
        <w:t xml:space="preserve"> woensdag</w:t>
      </w:r>
      <w:r w:rsidR="00427D40">
        <w:rPr>
          <w:rFonts w:ascii="Arial" w:hAnsi="Arial" w:cs="Arial"/>
        </w:rPr>
        <w:t>, donderdag en vrijdag</w:t>
      </w:r>
      <w:r w:rsidR="0038686C">
        <w:rPr>
          <w:rFonts w:ascii="Arial" w:hAnsi="Arial" w:cs="Arial"/>
        </w:rPr>
        <w:t>.</w:t>
      </w:r>
    </w:p>
    <w:p w14:paraId="32165A02" w14:textId="05412F5D" w:rsidR="00474924" w:rsidRPr="00E760EC" w:rsidRDefault="00FF3504" w:rsidP="00E760EC">
      <w:pPr>
        <w:pStyle w:val="Lijstalinea"/>
        <w:numPr>
          <w:ilvl w:val="0"/>
          <w:numId w:val="44"/>
        </w:numPr>
        <w:spacing w:line="276" w:lineRule="auto"/>
        <w:rPr>
          <w:rFonts w:ascii="Arial" w:hAnsi="Arial" w:cs="Arial"/>
        </w:rPr>
      </w:pPr>
      <w:r>
        <w:rPr>
          <w:rFonts w:ascii="Arial" w:hAnsi="Arial" w:cs="Arial"/>
        </w:rPr>
        <w:t xml:space="preserve">ICLON: </w:t>
      </w:r>
      <w:r w:rsidR="00E760EC">
        <w:rPr>
          <w:rFonts w:ascii="Arial" w:hAnsi="Arial" w:cs="Arial"/>
        </w:rPr>
        <w:t xml:space="preserve">Master WO DIO 1-jarig: 36 uur facilitering, komen op </w:t>
      </w:r>
      <w:r>
        <w:rPr>
          <w:rFonts w:ascii="Arial" w:hAnsi="Arial" w:cs="Arial"/>
        </w:rPr>
        <w:t>dins</w:t>
      </w:r>
      <w:r w:rsidR="00E760EC">
        <w:rPr>
          <w:rFonts w:ascii="Arial" w:hAnsi="Arial" w:cs="Arial"/>
        </w:rPr>
        <w:t>dag, woensdag, donderdag en vrijdag.</w:t>
      </w:r>
    </w:p>
    <w:p w14:paraId="32262335" w14:textId="77777777" w:rsidR="00E06159" w:rsidRDefault="00E06159" w:rsidP="00E06159">
      <w:pPr>
        <w:spacing w:line="276" w:lineRule="auto"/>
        <w:rPr>
          <w:rFonts w:ascii="Arial" w:hAnsi="Arial" w:cs="Arial"/>
        </w:rPr>
      </w:pPr>
    </w:p>
    <w:tbl>
      <w:tblPr>
        <w:tblStyle w:val="Tabelraster"/>
        <w:tblW w:w="0" w:type="auto"/>
        <w:tblLook w:val="04A0" w:firstRow="1" w:lastRow="0" w:firstColumn="1" w:lastColumn="0" w:noHBand="0" w:noVBand="1"/>
      </w:tblPr>
      <w:tblGrid>
        <w:gridCol w:w="9060"/>
      </w:tblGrid>
      <w:tr w:rsidR="00E06159" w14:paraId="629A3882" w14:textId="77777777" w:rsidTr="00E06159">
        <w:tc>
          <w:tcPr>
            <w:tcW w:w="9062" w:type="dxa"/>
            <w:shd w:val="clear" w:color="auto" w:fill="F2F2F2" w:themeFill="background1" w:themeFillShade="F2"/>
          </w:tcPr>
          <w:p w14:paraId="59782037" w14:textId="77777777" w:rsidR="00E06159" w:rsidRPr="00E06159" w:rsidRDefault="00E06159" w:rsidP="00E06159">
            <w:pPr>
              <w:spacing w:line="276" w:lineRule="auto"/>
              <w:rPr>
                <w:rFonts w:ascii="Arial" w:hAnsi="Arial" w:cs="Arial"/>
                <w:b/>
              </w:rPr>
            </w:pPr>
            <w:r w:rsidRPr="00E06159">
              <w:rPr>
                <w:rFonts w:ascii="Arial" w:hAnsi="Arial" w:cs="Arial"/>
                <w:b/>
              </w:rPr>
              <w:t>Meer weten?</w:t>
            </w:r>
          </w:p>
          <w:p w14:paraId="5B3C7E49" w14:textId="3964575B" w:rsidR="00E06159" w:rsidRDefault="00E06159" w:rsidP="00E06159">
            <w:pPr>
              <w:spacing w:line="276" w:lineRule="auto"/>
              <w:rPr>
                <w:rFonts w:ascii="Arial" w:hAnsi="Arial" w:cs="Arial"/>
              </w:rPr>
            </w:pPr>
            <w:r>
              <w:rPr>
                <w:rFonts w:ascii="Arial" w:hAnsi="Arial" w:cs="Arial"/>
              </w:rPr>
              <w:t xml:space="preserve">Voor een volledig overzicht van de faciliteringsafspraken, klik </w:t>
            </w:r>
            <w:hyperlink w:anchor="_Facilitering_werkplekbegeleider_per" w:history="1">
              <w:r w:rsidRPr="00F96C70">
                <w:rPr>
                  <w:rStyle w:val="Hyperlink"/>
                  <w:rFonts w:ascii="Arial" w:hAnsi="Arial" w:cs="Arial"/>
                </w:rPr>
                <w:t>hier</w:t>
              </w:r>
            </w:hyperlink>
            <w:r>
              <w:rPr>
                <w:rFonts w:ascii="Arial" w:hAnsi="Arial" w:cs="Arial"/>
              </w:rPr>
              <w:t>.</w:t>
            </w:r>
          </w:p>
          <w:p w14:paraId="2F5ECAE3" w14:textId="3CE816BE" w:rsidR="00E06159" w:rsidRDefault="00E06159" w:rsidP="00E06159">
            <w:pPr>
              <w:spacing w:line="276" w:lineRule="auto"/>
              <w:rPr>
                <w:rFonts w:ascii="Arial" w:hAnsi="Arial" w:cs="Arial"/>
              </w:rPr>
            </w:pPr>
            <w:r>
              <w:rPr>
                <w:rFonts w:ascii="Arial" w:hAnsi="Arial" w:cs="Arial"/>
              </w:rPr>
              <w:t xml:space="preserve">Voor een volledig overzicht van de stagedagen, klik </w:t>
            </w:r>
            <w:hyperlink w:anchor="_Stagedagen_per_instituut" w:history="1">
              <w:r w:rsidRPr="00F96C70">
                <w:rPr>
                  <w:rStyle w:val="Hyperlink"/>
                  <w:rFonts w:ascii="Arial" w:hAnsi="Arial" w:cs="Arial"/>
                </w:rPr>
                <w:t>hier</w:t>
              </w:r>
            </w:hyperlink>
            <w:r>
              <w:rPr>
                <w:rFonts w:ascii="Arial" w:hAnsi="Arial" w:cs="Arial"/>
              </w:rPr>
              <w:t>.</w:t>
            </w:r>
          </w:p>
        </w:tc>
      </w:tr>
    </w:tbl>
    <w:p w14:paraId="64C6047E" w14:textId="77777777" w:rsidR="002771A1" w:rsidRPr="00555349" w:rsidRDefault="002771A1" w:rsidP="00E06159">
      <w:pPr>
        <w:spacing w:line="276" w:lineRule="auto"/>
        <w:rPr>
          <w:rFonts w:ascii="Arial" w:hAnsi="Arial" w:cs="Arial"/>
        </w:rPr>
      </w:pPr>
    </w:p>
    <w:p w14:paraId="0A1B2035" w14:textId="77777777" w:rsidR="007B42F4" w:rsidRPr="002F19B1" w:rsidRDefault="007B42F4" w:rsidP="002F19B1">
      <w:pPr>
        <w:pStyle w:val="Kop1"/>
        <w:spacing w:line="276" w:lineRule="auto"/>
        <w:rPr>
          <w:rFonts w:ascii="Arial" w:hAnsi="Arial" w:cs="Arial"/>
          <w:color w:val="002060"/>
          <w:sz w:val="22"/>
          <w:szCs w:val="22"/>
        </w:rPr>
      </w:pPr>
      <w:r w:rsidRPr="002F19B1">
        <w:rPr>
          <w:rFonts w:ascii="Arial" w:hAnsi="Arial" w:cs="Arial"/>
          <w:color w:val="002060"/>
          <w:sz w:val="22"/>
          <w:szCs w:val="22"/>
        </w:rPr>
        <w:t>Training</w:t>
      </w:r>
    </w:p>
    <w:p w14:paraId="4DAF561D" w14:textId="1C3EFA8C" w:rsidR="007B42F4" w:rsidRPr="005925A6" w:rsidRDefault="007B42F4" w:rsidP="00E06159">
      <w:pPr>
        <w:spacing w:line="276" w:lineRule="auto"/>
        <w:rPr>
          <w:rFonts w:ascii="Arial" w:hAnsi="Arial" w:cs="Arial"/>
          <w:i/>
        </w:rPr>
      </w:pPr>
      <w:r w:rsidRPr="00B41762">
        <w:rPr>
          <w:rFonts w:ascii="Arial" w:hAnsi="Arial" w:cs="Arial"/>
        </w:rPr>
        <w:t xml:space="preserve">Professionalisering is van groot belang </w:t>
      </w:r>
      <w:r>
        <w:rPr>
          <w:rFonts w:ascii="Arial" w:hAnsi="Arial" w:cs="Arial"/>
        </w:rPr>
        <w:t>voor de</w:t>
      </w:r>
      <w:r w:rsidRPr="00B41762">
        <w:rPr>
          <w:rFonts w:ascii="Arial" w:hAnsi="Arial" w:cs="Arial"/>
        </w:rPr>
        <w:t xml:space="preserve"> kwaliteit van opleiding en begeleiding. </w:t>
      </w:r>
      <w:r>
        <w:rPr>
          <w:rFonts w:ascii="Arial" w:hAnsi="Arial" w:cs="Arial"/>
        </w:rPr>
        <w:t>Daarom investeert de HOS</w:t>
      </w:r>
      <w:r w:rsidRPr="00B41762">
        <w:rPr>
          <w:rFonts w:ascii="Arial" w:hAnsi="Arial" w:cs="Arial"/>
        </w:rPr>
        <w:t xml:space="preserve"> in professionalisering</w:t>
      </w:r>
      <w:r w:rsidR="005925A6">
        <w:rPr>
          <w:rFonts w:ascii="Arial" w:hAnsi="Arial" w:cs="Arial"/>
        </w:rPr>
        <w:t xml:space="preserve"> van alle betrokkenen</w:t>
      </w:r>
      <w:r w:rsidRPr="00B41762">
        <w:rPr>
          <w:rFonts w:ascii="Arial" w:hAnsi="Arial" w:cs="Arial"/>
        </w:rPr>
        <w:t>.</w:t>
      </w:r>
      <w:r>
        <w:rPr>
          <w:rFonts w:ascii="Arial" w:hAnsi="Arial" w:cs="Arial"/>
        </w:rPr>
        <w:t xml:space="preserve"> Alle werkplekbegeleiders </w:t>
      </w:r>
      <w:r w:rsidR="001D70D2">
        <w:rPr>
          <w:rFonts w:ascii="Arial" w:hAnsi="Arial" w:cs="Arial"/>
        </w:rPr>
        <w:t xml:space="preserve">binnen de HOS </w:t>
      </w:r>
      <w:r>
        <w:rPr>
          <w:rFonts w:ascii="Arial" w:hAnsi="Arial" w:cs="Arial"/>
        </w:rPr>
        <w:t>volgen een wpb-training</w:t>
      </w:r>
      <w:r w:rsidR="001D70D2">
        <w:rPr>
          <w:rFonts w:ascii="Arial" w:hAnsi="Arial" w:cs="Arial"/>
        </w:rPr>
        <w:t xml:space="preserve"> of gaan deze volgen. In deze training</w:t>
      </w:r>
      <w:r>
        <w:rPr>
          <w:rFonts w:ascii="Arial" w:hAnsi="Arial" w:cs="Arial"/>
        </w:rPr>
        <w:t xml:space="preserve"> word</w:t>
      </w:r>
      <w:r w:rsidR="001D70D2">
        <w:rPr>
          <w:rFonts w:ascii="Arial" w:hAnsi="Arial" w:cs="Arial"/>
        </w:rPr>
        <w:t xml:space="preserve"> je</w:t>
      </w:r>
      <w:r>
        <w:rPr>
          <w:rFonts w:ascii="Arial" w:hAnsi="Arial" w:cs="Arial"/>
        </w:rPr>
        <w:t xml:space="preserve"> geprofessionaliseerd in de coaching en begeleiding van studenten.</w:t>
      </w:r>
      <w:r w:rsidRPr="00B41762">
        <w:rPr>
          <w:rFonts w:ascii="Arial" w:hAnsi="Arial" w:cs="Arial"/>
        </w:rPr>
        <w:t xml:space="preserve"> </w:t>
      </w:r>
      <w:r>
        <w:rPr>
          <w:rFonts w:ascii="Arial" w:hAnsi="Arial" w:cs="Arial"/>
        </w:rPr>
        <w:t xml:space="preserve">Aan het eind van de training krijg je een certificaat. </w:t>
      </w:r>
      <w:r w:rsidR="008679CB" w:rsidRPr="005925A6">
        <w:rPr>
          <w:rFonts w:ascii="Arial" w:hAnsi="Arial" w:cs="Arial"/>
          <w:i/>
        </w:rPr>
        <w:t xml:space="preserve">NB: </w:t>
      </w:r>
      <w:r w:rsidRPr="005925A6">
        <w:rPr>
          <w:rFonts w:ascii="Arial" w:hAnsi="Arial" w:cs="Arial"/>
          <w:i/>
        </w:rPr>
        <w:t xml:space="preserve">Als je al een </w:t>
      </w:r>
      <w:r w:rsidR="008679CB" w:rsidRPr="005925A6">
        <w:rPr>
          <w:rFonts w:ascii="Arial" w:hAnsi="Arial" w:cs="Arial"/>
          <w:i/>
        </w:rPr>
        <w:t xml:space="preserve">wpb-training of een vergelijkbare training of </w:t>
      </w:r>
      <w:r w:rsidRPr="005925A6">
        <w:rPr>
          <w:rFonts w:ascii="Arial" w:hAnsi="Arial" w:cs="Arial"/>
          <w:i/>
        </w:rPr>
        <w:t xml:space="preserve">cursus hebt gevolgd, is het </w:t>
      </w:r>
      <w:r w:rsidR="001D70D2" w:rsidRPr="005925A6">
        <w:rPr>
          <w:rFonts w:ascii="Arial" w:hAnsi="Arial" w:cs="Arial"/>
          <w:i/>
        </w:rPr>
        <w:t xml:space="preserve">uiteraard </w:t>
      </w:r>
      <w:r w:rsidRPr="005925A6">
        <w:rPr>
          <w:rFonts w:ascii="Arial" w:hAnsi="Arial" w:cs="Arial"/>
          <w:i/>
        </w:rPr>
        <w:t>niet nodig om de wpb-training te volgen.</w:t>
      </w:r>
      <w:r w:rsidR="008679CB" w:rsidRPr="005925A6">
        <w:rPr>
          <w:rFonts w:ascii="Arial" w:hAnsi="Arial" w:cs="Arial"/>
          <w:i/>
        </w:rPr>
        <w:t xml:space="preserve"> Stem hierover af met je schoolcoördinator en/of directeur. In dit geval is een opfrisbijeenkomst voldoende.</w:t>
      </w:r>
    </w:p>
    <w:p w14:paraId="5A876D9A" w14:textId="77777777" w:rsidR="007B42F4" w:rsidRPr="00B41762" w:rsidRDefault="007B42F4" w:rsidP="00E06159">
      <w:pPr>
        <w:spacing w:line="276" w:lineRule="auto"/>
        <w:rPr>
          <w:rFonts w:ascii="Arial" w:hAnsi="Arial" w:cs="Arial"/>
        </w:rPr>
      </w:pPr>
      <w:r>
        <w:rPr>
          <w:rFonts w:ascii="Arial" w:hAnsi="Arial" w:cs="Arial"/>
        </w:rPr>
        <w:t xml:space="preserve">Aanvullend op de basistraining biedt de HOS naar behoefte verdiepende wpb-trainingen en opfriscursussen aan. </w:t>
      </w:r>
    </w:p>
    <w:p w14:paraId="16570AC8" w14:textId="77777777" w:rsidR="007B42F4" w:rsidRDefault="007B42F4" w:rsidP="007B42F4">
      <w:pPr>
        <w:spacing w:line="280" w:lineRule="exact"/>
        <w:rPr>
          <w:rFonts w:ascii="Arial" w:hAnsi="Arial" w:cs="Arial"/>
        </w:rPr>
      </w:pPr>
    </w:p>
    <w:p w14:paraId="6F874343" w14:textId="275085BA" w:rsidR="004610CA" w:rsidRPr="002F19B1" w:rsidRDefault="004610CA" w:rsidP="002F19B1">
      <w:pPr>
        <w:pStyle w:val="Kop1"/>
        <w:spacing w:line="276" w:lineRule="auto"/>
        <w:rPr>
          <w:rFonts w:ascii="Arial" w:hAnsi="Arial" w:cs="Arial"/>
          <w:color w:val="002060"/>
          <w:sz w:val="22"/>
          <w:szCs w:val="22"/>
        </w:rPr>
      </w:pPr>
      <w:r w:rsidRPr="002F19B1">
        <w:rPr>
          <w:rFonts w:ascii="Arial" w:hAnsi="Arial" w:cs="Arial"/>
          <w:color w:val="002060"/>
          <w:sz w:val="22"/>
          <w:szCs w:val="22"/>
        </w:rPr>
        <w:t xml:space="preserve">Facilitering voor de </w:t>
      </w:r>
      <w:r w:rsidR="009A681D" w:rsidRPr="002F19B1">
        <w:rPr>
          <w:rFonts w:ascii="Arial" w:hAnsi="Arial" w:cs="Arial"/>
          <w:color w:val="002060"/>
          <w:sz w:val="22"/>
          <w:szCs w:val="22"/>
        </w:rPr>
        <w:t>wpb-</w:t>
      </w:r>
      <w:r w:rsidRPr="002F19B1">
        <w:rPr>
          <w:rFonts w:ascii="Arial" w:hAnsi="Arial" w:cs="Arial"/>
          <w:color w:val="002060"/>
          <w:sz w:val="22"/>
          <w:szCs w:val="22"/>
        </w:rPr>
        <w:t>training</w:t>
      </w:r>
    </w:p>
    <w:p w14:paraId="7BFA53F6" w14:textId="45DE3F3E" w:rsidR="00624A15" w:rsidRDefault="004610CA" w:rsidP="004F4239">
      <w:pPr>
        <w:spacing w:line="276" w:lineRule="auto"/>
        <w:rPr>
          <w:rFonts w:ascii="Arial" w:hAnsi="Arial" w:cs="Arial"/>
        </w:rPr>
      </w:pPr>
      <w:r>
        <w:rPr>
          <w:rFonts w:ascii="Arial" w:hAnsi="Arial" w:cs="Arial"/>
        </w:rPr>
        <w:t xml:space="preserve">Voor het volgen van de </w:t>
      </w:r>
      <w:r w:rsidR="009A681D">
        <w:rPr>
          <w:rFonts w:ascii="Arial" w:hAnsi="Arial" w:cs="Arial"/>
        </w:rPr>
        <w:t>wpb-</w:t>
      </w:r>
      <w:r>
        <w:rPr>
          <w:rFonts w:ascii="Arial" w:hAnsi="Arial" w:cs="Arial"/>
        </w:rPr>
        <w:t>training krijg je als werkplekbegeleider 25 uur</w:t>
      </w:r>
      <w:r w:rsidR="00064D2C">
        <w:rPr>
          <w:rFonts w:ascii="Arial" w:hAnsi="Arial" w:cs="Arial"/>
        </w:rPr>
        <w:t xml:space="preserve">. Dit is gebaseerd op in totaal </w:t>
      </w:r>
      <w:r w:rsidR="00064D2C" w:rsidRPr="004F4239">
        <w:rPr>
          <w:rFonts w:ascii="Arial" w:hAnsi="Arial" w:cs="Arial"/>
        </w:rPr>
        <w:t>5 trainingsbijeenkomsten van 3 uur en 2 uur voorbereiding/uitwerking per bijeenkomst.</w:t>
      </w:r>
      <w:r w:rsidR="00624A15">
        <w:rPr>
          <w:rFonts w:ascii="Arial" w:hAnsi="Arial" w:cs="Arial"/>
        </w:rPr>
        <w:t xml:space="preserve"> Deze facilitering wordt bekostigd door de school.</w:t>
      </w:r>
    </w:p>
    <w:p w14:paraId="7A2D0E1A" w14:textId="77777777" w:rsidR="009A681D" w:rsidRDefault="009A681D" w:rsidP="004F4239">
      <w:pPr>
        <w:spacing w:line="276" w:lineRule="auto"/>
        <w:rPr>
          <w:rFonts w:ascii="Arial" w:hAnsi="Arial" w:cs="Arial"/>
        </w:rPr>
      </w:pPr>
    </w:p>
    <w:p w14:paraId="47A29BA2" w14:textId="1160F7C1" w:rsidR="009A681D" w:rsidRDefault="009A681D" w:rsidP="004F4239">
      <w:pPr>
        <w:spacing w:line="276" w:lineRule="auto"/>
        <w:rPr>
          <w:rFonts w:ascii="Arial" w:hAnsi="Arial" w:cs="Arial"/>
        </w:rPr>
      </w:pPr>
      <w:r>
        <w:rPr>
          <w:rFonts w:ascii="Arial" w:hAnsi="Arial" w:cs="Arial"/>
        </w:rPr>
        <w:t>De HOS-training wordt in-company gegeven door de HR en ICLON. Beide trainingen zijn inhoudelijk op elkaar afgestemd en vragen dezelfde totale tijdsinvestering (25 uur).</w:t>
      </w:r>
    </w:p>
    <w:p w14:paraId="500D64A1" w14:textId="2CDA5333" w:rsidR="000B337C" w:rsidRDefault="000B337C" w:rsidP="004F4239">
      <w:pPr>
        <w:spacing w:line="276" w:lineRule="auto"/>
        <w:rPr>
          <w:rFonts w:ascii="Arial" w:hAnsi="Arial" w:cs="Arial"/>
        </w:rPr>
      </w:pPr>
    </w:p>
    <w:p w14:paraId="4EB695C8" w14:textId="36B2451B" w:rsidR="000B337C" w:rsidRPr="009913D7" w:rsidRDefault="000B337C" w:rsidP="009913D7">
      <w:pPr>
        <w:pStyle w:val="Kop1"/>
        <w:spacing w:line="276" w:lineRule="auto"/>
        <w:rPr>
          <w:rFonts w:ascii="Arial" w:hAnsi="Arial" w:cs="Arial"/>
          <w:color w:val="002060"/>
          <w:sz w:val="22"/>
          <w:szCs w:val="22"/>
        </w:rPr>
      </w:pPr>
      <w:r w:rsidRPr="009913D7">
        <w:rPr>
          <w:rFonts w:ascii="Arial" w:hAnsi="Arial" w:cs="Arial"/>
          <w:color w:val="002060"/>
          <w:sz w:val="22"/>
          <w:szCs w:val="22"/>
        </w:rPr>
        <w:t>Meer informatie</w:t>
      </w:r>
      <w:r w:rsidR="00E17E4A">
        <w:rPr>
          <w:rFonts w:ascii="Arial" w:hAnsi="Arial" w:cs="Arial"/>
          <w:color w:val="002060"/>
          <w:sz w:val="22"/>
          <w:szCs w:val="22"/>
        </w:rPr>
        <w:t xml:space="preserve"> over de lerarenopleidingen</w:t>
      </w:r>
      <w:r w:rsidRPr="009913D7">
        <w:rPr>
          <w:rFonts w:ascii="Arial" w:hAnsi="Arial" w:cs="Arial"/>
          <w:color w:val="002060"/>
          <w:sz w:val="22"/>
          <w:szCs w:val="22"/>
        </w:rPr>
        <w:t>:</w:t>
      </w:r>
    </w:p>
    <w:p w14:paraId="31993E02" w14:textId="38E82231" w:rsidR="000B337C" w:rsidRPr="00A540CB" w:rsidRDefault="00274A86" w:rsidP="000B337C">
      <w:pPr>
        <w:pStyle w:val="Lijstalinea"/>
        <w:numPr>
          <w:ilvl w:val="0"/>
          <w:numId w:val="44"/>
        </w:numPr>
        <w:spacing w:line="276" w:lineRule="auto"/>
        <w:rPr>
          <w:rFonts w:ascii="Arial" w:hAnsi="Arial" w:cs="Arial"/>
        </w:rPr>
      </w:pPr>
      <w:hyperlink r:id="rId11" w:history="1">
        <w:r w:rsidR="000B337C" w:rsidRPr="00A540CB">
          <w:rPr>
            <w:rStyle w:val="Hyperlink"/>
            <w:rFonts w:ascii="Arial" w:hAnsi="Arial" w:cs="Arial"/>
          </w:rPr>
          <w:t>Stagehandleiding ICLON</w:t>
        </w:r>
      </w:hyperlink>
    </w:p>
    <w:p w14:paraId="3A956387" w14:textId="380B6716" w:rsidR="000B337C" w:rsidRPr="00195CB3" w:rsidRDefault="00274A86" w:rsidP="000B337C">
      <w:pPr>
        <w:pStyle w:val="Lijstalinea"/>
        <w:numPr>
          <w:ilvl w:val="0"/>
          <w:numId w:val="44"/>
        </w:numPr>
        <w:spacing w:line="276" w:lineRule="auto"/>
        <w:rPr>
          <w:rStyle w:val="Hyperlink"/>
          <w:rFonts w:ascii="Arial" w:hAnsi="Arial" w:cs="Arial"/>
          <w:color w:val="auto"/>
          <w:u w:val="none"/>
        </w:rPr>
      </w:pPr>
      <w:hyperlink r:id="rId12" w:history="1">
        <w:r w:rsidR="000B337C" w:rsidRPr="00A540CB">
          <w:rPr>
            <w:rStyle w:val="Hyperlink"/>
            <w:rFonts w:ascii="Arial" w:hAnsi="Arial" w:cs="Arial"/>
          </w:rPr>
          <w:t>Stagehandleiding TU Delft/SEC</w:t>
        </w:r>
      </w:hyperlink>
    </w:p>
    <w:p w14:paraId="7D7EF1BC" w14:textId="5D1E7E36" w:rsidR="00971A42" w:rsidRPr="00195CB3" w:rsidRDefault="00274A86" w:rsidP="00195CB3">
      <w:pPr>
        <w:pStyle w:val="Lijstalinea"/>
        <w:numPr>
          <w:ilvl w:val="0"/>
          <w:numId w:val="44"/>
        </w:numPr>
        <w:spacing w:line="276" w:lineRule="auto"/>
        <w:rPr>
          <w:rStyle w:val="Hyperlink"/>
          <w:rFonts w:ascii="Arial" w:hAnsi="Arial" w:cs="Arial"/>
          <w:color w:val="auto"/>
          <w:u w:val="none"/>
        </w:rPr>
      </w:pPr>
      <w:hyperlink r:id="rId13" w:history="1">
        <w:r w:rsidR="00195CB3" w:rsidRPr="00A540CB">
          <w:rPr>
            <w:rStyle w:val="Hyperlink"/>
            <w:rFonts w:ascii="Arial" w:hAnsi="Arial" w:cs="Arial"/>
          </w:rPr>
          <w:t>Studentenhandleiding HR</w:t>
        </w:r>
      </w:hyperlink>
    </w:p>
    <w:p w14:paraId="75DCCFBB" w14:textId="77777777" w:rsidR="00195CB3" w:rsidRPr="00195CB3" w:rsidRDefault="00195CB3" w:rsidP="00195CB3">
      <w:pPr>
        <w:pStyle w:val="Lijstalinea"/>
        <w:spacing w:line="276" w:lineRule="auto"/>
        <w:ind w:left="360"/>
        <w:rPr>
          <w:rFonts w:ascii="Arial" w:hAnsi="Arial" w:cs="Arial"/>
        </w:rPr>
      </w:pPr>
    </w:p>
    <w:p w14:paraId="1D902CCF" w14:textId="77777777" w:rsidR="00195CB3" w:rsidRPr="00195CB3" w:rsidRDefault="00195CB3" w:rsidP="00195CB3">
      <w:pPr>
        <w:pStyle w:val="Kop1"/>
        <w:spacing w:line="276" w:lineRule="auto"/>
        <w:rPr>
          <w:rFonts w:ascii="Arial" w:hAnsi="Arial" w:cs="Arial"/>
          <w:color w:val="002060"/>
          <w:sz w:val="22"/>
          <w:szCs w:val="22"/>
        </w:rPr>
      </w:pPr>
      <w:r w:rsidRPr="00195CB3">
        <w:rPr>
          <w:rFonts w:ascii="Arial" w:hAnsi="Arial" w:cs="Arial"/>
          <w:color w:val="002060"/>
          <w:sz w:val="22"/>
          <w:szCs w:val="22"/>
        </w:rPr>
        <w:t>Hoeveel uren moeten studenten lesgeven tijdens het praktijkdeel?</w:t>
      </w:r>
    </w:p>
    <w:p w14:paraId="3F13CC0E" w14:textId="77777777" w:rsidR="00195CB3" w:rsidRPr="0055575C" w:rsidRDefault="00195CB3" w:rsidP="00195CB3">
      <w:pPr>
        <w:spacing w:line="276" w:lineRule="auto"/>
        <w:rPr>
          <w:rFonts w:ascii="Arial" w:hAnsi="Arial" w:cs="Arial"/>
          <w:u w:val="single"/>
        </w:rPr>
      </w:pPr>
      <w:r w:rsidRPr="0055575C">
        <w:rPr>
          <w:rFonts w:ascii="Arial" w:hAnsi="Arial" w:cs="Arial"/>
          <w:u w:val="single"/>
        </w:rPr>
        <w:t>Voor ICLON</w:t>
      </w:r>
      <w:r>
        <w:rPr>
          <w:rFonts w:ascii="Arial" w:hAnsi="Arial" w:cs="Arial"/>
          <w:u w:val="single"/>
        </w:rPr>
        <w:t xml:space="preserve"> studenten</w:t>
      </w:r>
      <w:r w:rsidRPr="0055575C">
        <w:rPr>
          <w:rFonts w:ascii="Arial" w:hAnsi="Arial" w:cs="Arial"/>
          <w:u w:val="single"/>
        </w:rPr>
        <w:t xml:space="preserve">: </w:t>
      </w:r>
    </w:p>
    <w:p w14:paraId="7587FA2B" w14:textId="77777777" w:rsidR="00195CB3" w:rsidRPr="00BE4D45" w:rsidRDefault="00195CB3" w:rsidP="00195CB3">
      <w:pPr>
        <w:pStyle w:val="Lijstalinea"/>
        <w:numPr>
          <w:ilvl w:val="0"/>
          <w:numId w:val="44"/>
        </w:numPr>
        <w:spacing w:line="276" w:lineRule="auto"/>
        <w:rPr>
          <w:rFonts w:ascii="Arial" w:hAnsi="Arial" w:cs="Arial"/>
          <w:u w:val="single"/>
        </w:rPr>
      </w:pPr>
      <w:r w:rsidRPr="0055575C">
        <w:rPr>
          <w:rFonts w:ascii="Arial" w:hAnsi="Arial" w:cs="Arial"/>
        </w:rPr>
        <w:t xml:space="preserve">Zie </w:t>
      </w:r>
      <w:r w:rsidRPr="0055575C">
        <w:rPr>
          <w:rStyle w:val="Hyperlink"/>
          <w:lang w:val="en-GB" w:eastAsia="en-GB"/>
        </w:rPr>
        <w:t>https://www.universiteitleiden.nl/iclon/lo/informatie-over-de-opleiding/praktijkdeel-van-de-lerarenopleiding#omvang-praktijk</w:t>
      </w:r>
    </w:p>
    <w:p w14:paraId="7C952F97" w14:textId="77777777" w:rsidR="00195CB3" w:rsidRPr="00BE4D45" w:rsidRDefault="00195CB3" w:rsidP="00195CB3">
      <w:pPr>
        <w:spacing w:line="276" w:lineRule="auto"/>
        <w:rPr>
          <w:rFonts w:ascii="Arial" w:hAnsi="Arial" w:cs="Arial"/>
          <w:u w:val="single"/>
        </w:rPr>
      </w:pPr>
      <w:r w:rsidRPr="00BE4D45">
        <w:rPr>
          <w:rFonts w:ascii="Arial" w:hAnsi="Arial" w:cs="Arial"/>
          <w:u w:val="single"/>
        </w:rPr>
        <w:t>Voor TU Delft/SEC</w:t>
      </w:r>
      <w:r>
        <w:rPr>
          <w:rFonts w:ascii="Arial" w:hAnsi="Arial" w:cs="Arial"/>
          <w:u w:val="single"/>
        </w:rPr>
        <w:t xml:space="preserve"> studenten</w:t>
      </w:r>
      <w:r w:rsidRPr="00BE4D45">
        <w:rPr>
          <w:rFonts w:ascii="Arial" w:hAnsi="Arial" w:cs="Arial"/>
          <w:u w:val="single"/>
        </w:rPr>
        <w:t>:</w:t>
      </w:r>
    </w:p>
    <w:p w14:paraId="024FAA52" w14:textId="77777777" w:rsidR="00195CB3" w:rsidRDefault="00195CB3" w:rsidP="00195CB3">
      <w:pPr>
        <w:pStyle w:val="Lijstalinea"/>
        <w:numPr>
          <w:ilvl w:val="0"/>
          <w:numId w:val="44"/>
        </w:numPr>
        <w:spacing w:line="276" w:lineRule="auto"/>
        <w:rPr>
          <w:rFonts w:ascii="Arial" w:hAnsi="Arial" w:cs="Arial"/>
          <w:noProof w:val="0"/>
          <w:color w:val="1F497D"/>
          <w:lang w:val="en-GB" w:eastAsia="en-GB"/>
        </w:rPr>
      </w:pPr>
      <w:r w:rsidRPr="008170CF">
        <w:t>Oriënterende</w:t>
      </w:r>
      <w:r w:rsidRPr="008170CF">
        <w:rPr>
          <w:rFonts w:ascii="Arial" w:hAnsi="Arial" w:cs="Arial"/>
        </w:rPr>
        <w:t xml:space="preserve"> stage: zie</w:t>
      </w:r>
      <w:r>
        <w:rPr>
          <w:rFonts w:ascii="inherit" w:hAnsi="inherit"/>
          <w:color w:val="333333"/>
          <w:shd w:val="clear" w:color="auto" w:fill="FFFFFF"/>
        </w:rPr>
        <w:t xml:space="preserve"> </w:t>
      </w:r>
      <w:hyperlink r:id="rId14" w:history="1">
        <w:r w:rsidRPr="008A2371">
          <w:rPr>
            <w:rStyle w:val="Hyperlink"/>
            <w:rFonts w:ascii="Arial" w:hAnsi="Arial" w:cs="Arial"/>
            <w:lang w:val="en-GB" w:eastAsia="en-GB"/>
          </w:rPr>
          <w:t>http://stagehandleiding.net/orienterende-stage/</w:t>
        </w:r>
      </w:hyperlink>
    </w:p>
    <w:p w14:paraId="4545C602" w14:textId="77777777" w:rsidR="00195CB3" w:rsidRPr="00DA322B" w:rsidRDefault="00195CB3" w:rsidP="00195CB3">
      <w:pPr>
        <w:pStyle w:val="Lijstalinea"/>
        <w:numPr>
          <w:ilvl w:val="0"/>
          <w:numId w:val="44"/>
        </w:numPr>
        <w:spacing w:line="276" w:lineRule="auto"/>
        <w:rPr>
          <w:rFonts w:ascii="Arial" w:hAnsi="Arial" w:cs="Arial"/>
          <w:noProof w:val="0"/>
          <w:color w:val="1F497D"/>
          <w:lang w:val="en-GB" w:eastAsia="en-GB"/>
        </w:rPr>
      </w:pPr>
      <w:r>
        <w:t xml:space="preserve">Minor/module en master Schoolpracticum A: zie </w:t>
      </w:r>
      <w:hyperlink r:id="rId15" w:history="1">
        <w:r w:rsidRPr="008A2371">
          <w:rPr>
            <w:rStyle w:val="Hyperlink"/>
          </w:rPr>
          <w:t>http://stagehandleiding.net/urentabel-spa/</w:t>
        </w:r>
      </w:hyperlink>
      <w:r>
        <w:t xml:space="preserve"> </w:t>
      </w:r>
    </w:p>
    <w:p w14:paraId="20CA19BD" w14:textId="77777777" w:rsidR="00195CB3" w:rsidRPr="00DA322B" w:rsidRDefault="00195CB3" w:rsidP="00195CB3">
      <w:pPr>
        <w:pStyle w:val="Lijstalinea"/>
        <w:numPr>
          <w:ilvl w:val="0"/>
          <w:numId w:val="44"/>
        </w:numPr>
        <w:spacing w:line="276" w:lineRule="auto"/>
        <w:rPr>
          <w:rStyle w:val="Hyperlink"/>
        </w:rPr>
      </w:pPr>
      <w:r>
        <w:t xml:space="preserve">Schoolpracticum B: zie </w:t>
      </w:r>
      <w:hyperlink r:id="rId16" w:history="1">
        <w:r w:rsidRPr="00DA322B">
          <w:rPr>
            <w:rStyle w:val="Hyperlink"/>
          </w:rPr>
          <w:t>http://stagehandleiding.net/urentabel-spb/</w:t>
        </w:r>
      </w:hyperlink>
    </w:p>
    <w:p w14:paraId="044A3E6E" w14:textId="77777777" w:rsidR="00195CB3" w:rsidRDefault="00195CB3" w:rsidP="00195CB3">
      <w:pPr>
        <w:spacing w:line="276" w:lineRule="auto"/>
        <w:rPr>
          <w:rFonts w:ascii="Arial" w:hAnsi="Arial" w:cs="Arial"/>
          <w:u w:val="single"/>
        </w:rPr>
      </w:pPr>
      <w:r w:rsidRPr="0055575C">
        <w:rPr>
          <w:rFonts w:ascii="Arial" w:hAnsi="Arial" w:cs="Arial"/>
          <w:u w:val="single"/>
        </w:rPr>
        <w:t>Voor HR studenten:</w:t>
      </w:r>
    </w:p>
    <w:p w14:paraId="2F49C27A" w14:textId="77777777" w:rsidR="00195CB3" w:rsidRPr="005B53CC" w:rsidRDefault="00195CB3" w:rsidP="00195CB3">
      <w:pPr>
        <w:pStyle w:val="Lijstalinea"/>
        <w:numPr>
          <w:ilvl w:val="0"/>
          <w:numId w:val="44"/>
        </w:numPr>
        <w:spacing w:line="276" w:lineRule="auto"/>
      </w:pPr>
      <w:r>
        <w:t>Jaar 1 (half jaar 2 dagen stage): Na gewenning en observeren van meerdere collega’s en de wpb-ers: delen van lessen geven en 10-12 hele lessen.</w:t>
      </w:r>
    </w:p>
    <w:p w14:paraId="3BB684DB" w14:textId="77777777" w:rsidR="00195CB3" w:rsidRDefault="00195CB3" w:rsidP="00195CB3">
      <w:pPr>
        <w:pStyle w:val="Lijstalinea"/>
        <w:numPr>
          <w:ilvl w:val="0"/>
          <w:numId w:val="44"/>
        </w:numPr>
        <w:spacing w:line="276" w:lineRule="auto"/>
      </w:pPr>
      <w:r>
        <w:t xml:space="preserve">Jaar 2 (heel jaar 2 dagen stage): Tot de herfstvakantie observeren, gewenning eerste delen van lessen en daarna 2 - 4; tweede deel van het jaar 4 – 6 lessen (van 50 min). </w:t>
      </w:r>
    </w:p>
    <w:p w14:paraId="6413AAC9" w14:textId="77777777" w:rsidR="00195CB3" w:rsidRDefault="00195CB3" w:rsidP="00195CB3">
      <w:pPr>
        <w:pStyle w:val="Lijstalinea"/>
        <w:numPr>
          <w:ilvl w:val="0"/>
          <w:numId w:val="44"/>
        </w:numPr>
        <w:spacing w:line="276" w:lineRule="auto"/>
      </w:pPr>
      <w:r>
        <w:t>Jaar 3 (heel jaar 2 dagen stage) Circa 4-6 lessen per week  Bij aanstelling niet meer dan 0,3 fte én een beschikbare wpb-er (begeleiding in de klas). Deze studenten moeten een hele les van 80 min kunnen verzorgen.</w:t>
      </w:r>
    </w:p>
    <w:p w14:paraId="618BCA11" w14:textId="77777777" w:rsidR="00195CB3" w:rsidRDefault="00195CB3" w:rsidP="00195CB3">
      <w:pPr>
        <w:pStyle w:val="Lijstalinea"/>
        <w:numPr>
          <w:ilvl w:val="0"/>
          <w:numId w:val="44"/>
        </w:numPr>
        <w:spacing w:line="276" w:lineRule="auto"/>
      </w:pPr>
      <w:r>
        <w:lastRenderedPageBreak/>
        <w:t>Jaar 4 (heel jaar 2 tot soms 3 dagen bij grote vakken) 6 – 8 lessen. Aanstelling niet meer dan 0,4 fte (wpb-er op afstand beschikbaar). Studenten geven in dit jaar vooral zelfstandig les.</w:t>
      </w:r>
    </w:p>
    <w:p w14:paraId="1A5DDA66" w14:textId="77777777" w:rsidR="00195CB3" w:rsidRPr="00195CB3" w:rsidRDefault="00195CB3" w:rsidP="00195CB3">
      <w:pPr>
        <w:spacing w:line="276" w:lineRule="auto"/>
        <w:rPr>
          <w:rFonts w:ascii="Arial" w:hAnsi="Arial" w:cs="Arial"/>
          <w:highlight w:val="yellow"/>
        </w:rPr>
      </w:pPr>
    </w:p>
    <w:tbl>
      <w:tblPr>
        <w:tblStyle w:val="Tabelraster"/>
        <w:tblW w:w="0" w:type="auto"/>
        <w:tblLook w:val="04A0" w:firstRow="1" w:lastRow="0" w:firstColumn="1" w:lastColumn="0" w:noHBand="0" w:noVBand="1"/>
      </w:tblPr>
      <w:tblGrid>
        <w:gridCol w:w="9060"/>
      </w:tblGrid>
      <w:tr w:rsidR="007B42F4" w14:paraId="0EA5A851" w14:textId="77777777" w:rsidTr="00064D2C">
        <w:tc>
          <w:tcPr>
            <w:tcW w:w="9060" w:type="dxa"/>
            <w:shd w:val="clear" w:color="auto" w:fill="F2F2F2" w:themeFill="background1" w:themeFillShade="F2"/>
          </w:tcPr>
          <w:p w14:paraId="0FB5D5FA" w14:textId="77777777" w:rsidR="007B42F4" w:rsidRPr="007323D0" w:rsidRDefault="007B42F4" w:rsidP="0085000F">
            <w:pPr>
              <w:pStyle w:val="Kop1"/>
              <w:spacing w:line="276" w:lineRule="auto"/>
              <w:rPr>
                <w:rFonts w:ascii="Arial" w:hAnsi="Arial" w:cs="Arial"/>
                <w:sz w:val="22"/>
                <w:szCs w:val="22"/>
              </w:rPr>
            </w:pPr>
            <w:bookmarkStart w:id="2" w:name="_De_werkplekbegeleider_binnen"/>
            <w:bookmarkEnd w:id="2"/>
            <w:r>
              <w:rPr>
                <w:bCs/>
              </w:rPr>
              <w:br w:type="page"/>
            </w:r>
            <w:bookmarkStart w:id="3" w:name="_Toc3461524"/>
            <w:r w:rsidRPr="009913D7">
              <w:rPr>
                <w:rFonts w:ascii="Arial" w:hAnsi="Arial" w:cs="Arial"/>
                <w:color w:val="002060"/>
                <w:sz w:val="22"/>
                <w:szCs w:val="22"/>
              </w:rPr>
              <w:t>De werkplekbegeleider binnen de HOS</w:t>
            </w:r>
            <w:bookmarkEnd w:id="3"/>
          </w:p>
          <w:p w14:paraId="4DDE8C6B" w14:textId="77777777" w:rsidR="007B42F4" w:rsidRPr="00B2457E" w:rsidRDefault="007B42F4" w:rsidP="00B2457E">
            <w:pPr>
              <w:spacing w:line="276" w:lineRule="auto"/>
              <w:rPr>
                <w:rFonts w:ascii="Arial" w:hAnsi="Arial" w:cs="Arial"/>
              </w:rPr>
            </w:pPr>
            <w:r w:rsidRPr="00B2457E">
              <w:rPr>
                <w:rFonts w:ascii="Arial" w:hAnsi="Arial" w:cs="Arial"/>
              </w:rPr>
              <w:t xml:space="preserve">De werkplekbegeleider is verantwoordelijk voor de begeleiding en opleiding van een student bij het werkplekleren in de dagelijkse praktijk. Het betreft activiteiten die betrekking hebben op de eerstelijnsondersteuning van de student op de werkplek. De werkplekbegeleider houdt de schoolopleider op de hoogte van de voortgang van de student. </w:t>
            </w:r>
          </w:p>
          <w:p w14:paraId="6DBDD257" w14:textId="77777777" w:rsidR="007B42F4" w:rsidRPr="00B2457E" w:rsidRDefault="007B42F4" w:rsidP="00B2457E">
            <w:pPr>
              <w:spacing w:line="276" w:lineRule="auto"/>
              <w:rPr>
                <w:rFonts w:ascii="Arial" w:hAnsi="Arial" w:cs="Arial"/>
              </w:rPr>
            </w:pPr>
            <w:r w:rsidRPr="00B2457E">
              <w:rPr>
                <w:rFonts w:ascii="Arial" w:hAnsi="Arial" w:cs="Arial"/>
              </w:rPr>
              <w:t>De HOS-scholen borgen dat de taken van de werkplekbegeleider worden uitgevoerd binnen de school. Er kunnen verschillen tussen de scholen bestaan met betrekking tot de verdeling van de taken tussen de functionarissen die op de school zijn aangesteld voor de opleidingsschool.</w:t>
            </w:r>
          </w:p>
          <w:p w14:paraId="263B3BE8" w14:textId="77777777" w:rsidR="007B42F4" w:rsidRPr="00B2457E" w:rsidRDefault="007B42F4" w:rsidP="00B2457E">
            <w:pPr>
              <w:spacing w:line="276" w:lineRule="auto"/>
              <w:rPr>
                <w:rFonts w:ascii="Arial" w:hAnsi="Arial" w:cs="Arial"/>
              </w:rPr>
            </w:pPr>
          </w:p>
          <w:p w14:paraId="49760720" w14:textId="77777777" w:rsidR="007B42F4" w:rsidRPr="00B2457E" w:rsidRDefault="007B42F4" w:rsidP="00B2457E">
            <w:pPr>
              <w:spacing w:line="276" w:lineRule="auto"/>
              <w:rPr>
                <w:rFonts w:ascii="Arial" w:hAnsi="Arial" w:cs="Arial"/>
                <w:i/>
              </w:rPr>
            </w:pPr>
            <w:r w:rsidRPr="00B2457E">
              <w:rPr>
                <w:rFonts w:ascii="Arial" w:hAnsi="Arial" w:cs="Arial"/>
                <w:i/>
              </w:rPr>
              <w:t>Kerntaak</w:t>
            </w:r>
          </w:p>
          <w:p w14:paraId="4FFC3A47" w14:textId="77777777" w:rsidR="007B42F4" w:rsidRPr="00B2457E" w:rsidRDefault="007B42F4" w:rsidP="00B2457E">
            <w:pPr>
              <w:spacing w:line="276" w:lineRule="auto"/>
              <w:rPr>
                <w:rFonts w:ascii="Arial" w:hAnsi="Arial" w:cs="Arial"/>
              </w:rPr>
            </w:pPr>
            <w:r w:rsidRPr="00B2457E">
              <w:rPr>
                <w:rFonts w:ascii="Arial" w:hAnsi="Arial" w:cs="Arial"/>
              </w:rPr>
              <w:t>De werkplekbegeleider vervult de volgende kerntaak binnen de HOS (gebaseerd op de adviesnotitie Adviescommissie ADEF, 2013):</w:t>
            </w:r>
          </w:p>
          <w:p w14:paraId="1A54A5F7" w14:textId="77777777" w:rsidR="007B42F4" w:rsidRPr="00B2457E" w:rsidRDefault="007B42F4" w:rsidP="00B2457E">
            <w:pPr>
              <w:numPr>
                <w:ilvl w:val="0"/>
                <w:numId w:val="42"/>
              </w:numPr>
              <w:spacing w:line="276" w:lineRule="auto"/>
              <w:contextualSpacing/>
              <w:rPr>
                <w:rFonts w:ascii="Arial" w:eastAsiaTheme="minorEastAsia" w:hAnsi="Arial" w:cs="Arial"/>
              </w:rPr>
            </w:pPr>
            <w:r w:rsidRPr="00B2457E">
              <w:rPr>
                <w:rFonts w:ascii="Arial" w:eastAsiaTheme="minorEastAsia" w:hAnsi="Arial" w:cs="Arial"/>
              </w:rPr>
              <w:t>het begeleiden van studenten bij het werkplekleren in de dagelijkse praktijk.</w:t>
            </w:r>
          </w:p>
          <w:p w14:paraId="3C6FA4FC" w14:textId="77777777" w:rsidR="007B42F4" w:rsidRPr="00B2457E" w:rsidRDefault="007B42F4" w:rsidP="00B2457E">
            <w:pPr>
              <w:spacing w:line="276" w:lineRule="auto"/>
              <w:rPr>
                <w:rFonts w:ascii="Arial" w:hAnsi="Arial" w:cs="Arial"/>
              </w:rPr>
            </w:pPr>
          </w:p>
          <w:p w14:paraId="2219307D" w14:textId="77777777" w:rsidR="007B42F4" w:rsidRPr="00B2457E" w:rsidRDefault="007B42F4" w:rsidP="00B2457E">
            <w:pPr>
              <w:autoSpaceDE w:val="0"/>
              <w:autoSpaceDN w:val="0"/>
              <w:adjustRightInd w:val="0"/>
              <w:spacing w:line="276" w:lineRule="auto"/>
              <w:rPr>
                <w:rFonts w:ascii="Arial" w:hAnsi="Arial" w:cs="Arial"/>
                <w:i/>
                <w:color w:val="000000"/>
              </w:rPr>
            </w:pPr>
            <w:r w:rsidRPr="00B2457E">
              <w:rPr>
                <w:rFonts w:ascii="Arial" w:hAnsi="Arial" w:cs="Arial"/>
                <w:i/>
                <w:color w:val="000000"/>
              </w:rPr>
              <w:t>Taken van de werkplekbegeleider</w:t>
            </w:r>
          </w:p>
          <w:p w14:paraId="3B65F630" w14:textId="77777777" w:rsidR="007B42F4" w:rsidRPr="00B2457E" w:rsidRDefault="007B42F4" w:rsidP="00B2457E">
            <w:pPr>
              <w:numPr>
                <w:ilvl w:val="0"/>
                <w:numId w:val="43"/>
              </w:numPr>
              <w:spacing w:line="276" w:lineRule="auto"/>
              <w:contextualSpacing/>
              <w:rPr>
                <w:rFonts w:ascii="Arial" w:eastAsiaTheme="minorEastAsia" w:hAnsi="Arial" w:cs="Arial"/>
              </w:rPr>
            </w:pPr>
            <w:r w:rsidRPr="00B2457E">
              <w:rPr>
                <w:rFonts w:ascii="Arial" w:eastAsiaTheme="minorEastAsia" w:hAnsi="Arial" w:cs="Arial"/>
              </w:rPr>
              <w:t xml:space="preserve">De student wegwijs maken binnen de vaksectie, fungeren als klankbord en vraagbaak. </w:t>
            </w:r>
          </w:p>
          <w:p w14:paraId="51A273EA" w14:textId="77777777" w:rsidR="007B42F4" w:rsidRPr="00B2457E" w:rsidRDefault="007B42F4" w:rsidP="00B2457E">
            <w:pPr>
              <w:numPr>
                <w:ilvl w:val="0"/>
                <w:numId w:val="43"/>
              </w:numPr>
              <w:spacing w:line="276" w:lineRule="auto"/>
              <w:contextualSpacing/>
              <w:rPr>
                <w:rFonts w:ascii="Arial" w:eastAsiaTheme="minorEastAsia" w:hAnsi="Arial" w:cs="Arial"/>
              </w:rPr>
            </w:pPr>
            <w:r w:rsidRPr="00B2457E">
              <w:rPr>
                <w:rFonts w:ascii="Arial" w:eastAsiaTheme="minorEastAsia" w:hAnsi="Arial" w:cs="Arial"/>
              </w:rPr>
              <w:t>Voeren van voldoende begeleidingsgesprekken met de student (wo-studenten: wekelijks, hbo-studenten: tweewekelijks).</w:t>
            </w:r>
          </w:p>
          <w:p w14:paraId="6045C819" w14:textId="77777777" w:rsidR="007B42F4" w:rsidRPr="00B2457E" w:rsidRDefault="007B42F4" w:rsidP="00B2457E">
            <w:pPr>
              <w:numPr>
                <w:ilvl w:val="0"/>
                <w:numId w:val="43"/>
              </w:numPr>
              <w:autoSpaceDE w:val="0"/>
              <w:autoSpaceDN w:val="0"/>
              <w:adjustRightInd w:val="0"/>
              <w:spacing w:line="276" w:lineRule="auto"/>
              <w:rPr>
                <w:rFonts w:ascii="Arial" w:hAnsi="Arial" w:cs="Arial"/>
                <w:color w:val="000000"/>
              </w:rPr>
            </w:pPr>
            <w:r w:rsidRPr="00B2457E">
              <w:rPr>
                <w:rFonts w:ascii="Arial" w:hAnsi="Arial" w:cs="Arial"/>
                <w:color w:val="000000"/>
              </w:rPr>
              <w:t xml:space="preserve">Inzetten van verschillende begeleidingsstijlen, passend bij eigenschappen en opleidingsfase van de student. </w:t>
            </w:r>
          </w:p>
          <w:p w14:paraId="701A5D17" w14:textId="77777777" w:rsidR="007B42F4" w:rsidRPr="00B2457E" w:rsidRDefault="007B42F4" w:rsidP="00B2457E">
            <w:pPr>
              <w:numPr>
                <w:ilvl w:val="0"/>
                <w:numId w:val="43"/>
              </w:numPr>
              <w:spacing w:line="276" w:lineRule="auto"/>
              <w:contextualSpacing/>
              <w:rPr>
                <w:rFonts w:ascii="Arial" w:eastAsiaTheme="minorEastAsia" w:hAnsi="Arial" w:cs="Arial"/>
              </w:rPr>
            </w:pPr>
            <w:r w:rsidRPr="00B2457E">
              <w:rPr>
                <w:rFonts w:ascii="Arial" w:eastAsiaTheme="minorEastAsia" w:hAnsi="Arial" w:cs="Arial"/>
              </w:rPr>
              <w:t>Zich via de student verdiepen in de stageleerlijn, opdrachten/leerwerktaken, leerdoelen en de stage-eisen van de student; de student is hiervoor verantwoordelijk.</w:t>
            </w:r>
          </w:p>
          <w:p w14:paraId="3E723EC8" w14:textId="77777777" w:rsidR="007B42F4" w:rsidRPr="00B2457E" w:rsidRDefault="007B42F4" w:rsidP="00B2457E">
            <w:pPr>
              <w:numPr>
                <w:ilvl w:val="0"/>
                <w:numId w:val="43"/>
              </w:numPr>
              <w:autoSpaceDE w:val="0"/>
              <w:autoSpaceDN w:val="0"/>
              <w:adjustRightInd w:val="0"/>
              <w:spacing w:line="276" w:lineRule="auto"/>
              <w:rPr>
                <w:rFonts w:ascii="Arial" w:hAnsi="Arial" w:cs="Arial"/>
                <w:color w:val="000000"/>
              </w:rPr>
            </w:pPr>
            <w:r w:rsidRPr="00B2457E">
              <w:rPr>
                <w:rFonts w:ascii="Arial" w:hAnsi="Arial" w:cs="Arial"/>
                <w:color w:val="000000"/>
              </w:rPr>
              <w:t>Observeren van lessen van de student en het invullen van lesobservaties.</w:t>
            </w:r>
          </w:p>
          <w:p w14:paraId="3FDF4936" w14:textId="77777777" w:rsidR="007B42F4" w:rsidRPr="00B2457E" w:rsidRDefault="007B42F4" w:rsidP="00B2457E">
            <w:pPr>
              <w:numPr>
                <w:ilvl w:val="0"/>
                <w:numId w:val="43"/>
              </w:numPr>
              <w:autoSpaceDE w:val="0"/>
              <w:autoSpaceDN w:val="0"/>
              <w:adjustRightInd w:val="0"/>
              <w:spacing w:line="276" w:lineRule="auto"/>
              <w:rPr>
                <w:rFonts w:ascii="Arial" w:hAnsi="Arial" w:cs="Arial"/>
                <w:color w:val="000000"/>
              </w:rPr>
            </w:pPr>
            <w:r w:rsidRPr="00B2457E">
              <w:rPr>
                <w:rFonts w:ascii="Arial" w:hAnsi="Arial" w:cs="Arial"/>
                <w:color w:val="000000"/>
              </w:rPr>
              <w:t xml:space="preserve">Constructief feedback geven aan de student, gevraagd en ongevraagd, onder andere op het persoonlijk ontwikkelplan / leerwerkplan van de student. </w:t>
            </w:r>
          </w:p>
          <w:p w14:paraId="74086C30" w14:textId="77777777" w:rsidR="007B42F4" w:rsidRPr="00B2457E" w:rsidRDefault="007B42F4" w:rsidP="00B2457E">
            <w:pPr>
              <w:numPr>
                <w:ilvl w:val="0"/>
                <w:numId w:val="43"/>
              </w:numPr>
              <w:spacing w:line="276" w:lineRule="auto"/>
              <w:contextualSpacing/>
              <w:rPr>
                <w:rFonts w:ascii="Arial" w:eastAsiaTheme="minorEastAsia" w:hAnsi="Arial" w:cs="Arial"/>
              </w:rPr>
            </w:pPr>
            <w:r w:rsidRPr="00B2457E">
              <w:rPr>
                <w:rFonts w:ascii="Arial" w:eastAsiaTheme="minorEastAsia" w:hAnsi="Arial" w:cs="Arial"/>
              </w:rPr>
              <w:t xml:space="preserve">Voortgang in het leerproces en onderzoek van de student volgen, signaleren van eventuele </w:t>
            </w:r>
            <w:r w:rsidRPr="00B2457E">
              <w:rPr>
                <w:rFonts w:ascii="Arial" w:hAnsi="Arial" w:cs="Arial"/>
                <w:color w:val="000000"/>
              </w:rPr>
              <w:t>stagnatie of andere belemmeringen in het leerproces.</w:t>
            </w:r>
          </w:p>
          <w:p w14:paraId="022B69E6" w14:textId="77777777" w:rsidR="007B42F4" w:rsidRPr="00B2457E" w:rsidRDefault="007B42F4" w:rsidP="00B2457E">
            <w:pPr>
              <w:numPr>
                <w:ilvl w:val="0"/>
                <w:numId w:val="43"/>
              </w:numPr>
              <w:spacing w:line="276" w:lineRule="auto"/>
              <w:contextualSpacing/>
              <w:rPr>
                <w:rFonts w:ascii="Arial" w:eastAsiaTheme="minorEastAsia" w:hAnsi="Arial" w:cs="Arial"/>
              </w:rPr>
            </w:pPr>
            <w:r w:rsidRPr="00B2457E">
              <w:rPr>
                <w:rFonts w:ascii="Arial" w:eastAsiaTheme="minorEastAsia" w:hAnsi="Arial" w:cs="Arial"/>
              </w:rPr>
              <w:t xml:space="preserve">Adviseren van de schoolopleider/schoolcoördinator en, waar nodig en in overleg, de instituutsopleider over de voortgang en de beoordeling van de student. </w:t>
            </w:r>
          </w:p>
          <w:p w14:paraId="568A44CA" w14:textId="77777777" w:rsidR="007B42F4" w:rsidRPr="00B2457E" w:rsidRDefault="007B42F4" w:rsidP="00B2457E">
            <w:pPr>
              <w:numPr>
                <w:ilvl w:val="0"/>
                <w:numId w:val="43"/>
              </w:numPr>
              <w:spacing w:line="276" w:lineRule="auto"/>
              <w:contextualSpacing/>
              <w:rPr>
                <w:rFonts w:ascii="Arial" w:eastAsiaTheme="minorEastAsia" w:hAnsi="Arial" w:cs="Arial"/>
              </w:rPr>
            </w:pPr>
            <w:r w:rsidRPr="00B2457E">
              <w:rPr>
                <w:rFonts w:ascii="Arial" w:eastAsiaTheme="minorEastAsia" w:hAnsi="Arial" w:cs="Arial"/>
              </w:rPr>
              <w:t>Organiseren van geschikte leerervaringen / ontwikkelmogelijkheden voor de student in de klas, bijv. bij collega’s in het team / de vaksectie (de werkplekbegeleider blijft aanspreekpunt).</w:t>
            </w:r>
          </w:p>
          <w:p w14:paraId="117DE7FC" w14:textId="77777777" w:rsidR="007B42F4" w:rsidRPr="00B2457E" w:rsidRDefault="007B42F4" w:rsidP="00B2457E">
            <w:pPr>
              <w:numPr>
                <w:ilvl w:val="0"/>
                <w:numId w:val="43"/>
              </w:numPr>
              <w:spacing w:line="276" w:lineRule="auto"/>
              <w:contextualSpacing/>
              <w:rPr>
                <w:rFonts w:ascii="Arial" w:eastAsiaTheme="minorEastAsia" w:hAnsi="Arial" w:cs="Arial"/>
              </w:rPr>
            </w:pPr>
            <w:r w:rsidRPr="00B2457E">
              <w:rPr>
                <w:rFonts w:ascii="Arial" w:eastAsiaTheme="minorEastAsia" w:hAnsi="Arial" w:cs="Arial"/>
              </w:rPr>
              <w:t>Studenten voldoende ruimte en gelegenheid bieden om pedagogisch en didactisch te onderzoeken en vernieuwen.</w:t>
            </w:r>
          </w:p>
          <w:p w14:paraId="2639568F" w14:textId="77777777" w:rsidR="007B42F4" w:rsidRPr="00B2457E" w:rsidRDefault="007B42F4" w:rsidP="00B2457E">
            <w:pPr>
              <w:numPr>
                <w:ilvl w:val="0"/>
                <w:numId w:val="43"/>
              </w:numPr>
              <w:spacing w:line="276" w:lineRule="auto"/>
              <w:contextualSpacing/>
              <w:rPr>
                <w:rFonts w:ascii="Arial" w:eastAsiaTheme="minorEastAsia" w:hAnsi="Arial" w:cs="Arial"/>
              </w:rPr>
            </w:pPr>
            <w:r w:rsidRPr="00B2457E">
              <w:rPr>
                <w:rFonts w:ascii="Arial" w:eastAsiaTheme="minorEastAsia" w:hAnsi="Arial" w:cs="Arial"/>
              </w:rPr>
              <w:t>Samenwerken met de schoolopleider(s) en andere werkplekbegeleiders.</w:t>
            </w:r>
          </w:p>
          <w:p w14:paraId="00BA85A4" w14:textId="77777777" w:rsidR="007B42F4" w:rsidRPr="0026568F" w:rsidRDefault="007B42F4" w:rsidP="00B2457E">
            <w:pPr>
              <w:numPr>
                <w:ilvl w:val="0"/>
                <w:numId w:val="43"/>
              </w:numPr>
              <w:spacing w:line="276" w:lineRule="auto"/>
              <w:contextualSpacing/>
              <w:rPr>
                <w:rFonts w:ascii="Arial" w:eastAsiaTheme="minorEastAsia" w:hAnsi="Arial" w:cs="Arial"/>
                <w:szCs w:val="22"/>
              </w:rPr>
            </w:pPr>
            <w:r w:rsidRPr="00B2457E">
              <w:rPr>
                <w:rFonts w:ascii="Arial" w:eastAsiaTheme="minorEastAsia" w:hAnsi="Arial" w:cs="Arial"/>
              </w:rPr>
              <w:t>Reflecteren en professionaliseren in de rol van werkplekbegeleider.</w:t>
            </w:r>
          </w:p>
        </w:tc>
      </w:tr>
    </w:tbl>
    <w:p w14:paraId="0436E6B3" w14:textId="7EB24A5C" w:rsidR="007B42F4" w:rsidRDefault="007B42F4" w:rsidP="000F6C63">
      <w:pPr>
        <w:spacing w:line="276" w:lineRule="auto"/>
        <w:rPr>
          <w:rFonts w:ascii="Arial" w:hAnsi="Arial" w:cs="Arial"/>
          <w:b/>
          <w:bCs/>
        </w:rPr>
      </w:pPr>
    </w:p>
    <w:p w14:paraId="5376B0DC" w14:textId="0E984782" w:rsidR="0079493B" w:rsidRDefault="0079493B">
      <w:pPr>
        <w:spacing w:line="240" w:lineRule="auto"/>
        <w:rPr>
          <w:rFonts w:ascii="Arial" w:eastAsia="Calibri" w:hAnsi="Arial" w:cs="Arial"/>
          <w:b/>
          <w:noProof w:val="0"/>
          <w:lang w:eastAsia="en-US"/>
        </w:rPr>
      </w:pPr>
      <w:r>
        <w:rPr>
          <w:rFonts w:ascii="Arial" w:eastAsia="Calibri" w:hAnsi="Arial" w:cs="Arial"/>
          <w:b/>
          <w:noProof w:val="0"/>
          <w:lang w:eastAsia="en-US"/>
        </w:rPr>
        <w:br w:type="page"/>
      </w:r>
    </w:p>
    <w:p w14:paraId="279E4506" w14:textId="77777777" w:rsidR="009913D7" w:rsidRDefault="009913D7" w:rsidP="00F96C70">
      <w:pPr>
        <w:pStyle w:val="Kop1"/>
        <w:spacing w:line="276" w:lineRule="auto"/>
        <w:rPr>
          <w:rFonts w:ascii="Arial" w:hAnsi="Arial" w:cs="Arial"/>
          <w:color w:val="002060"/>
          <w:sz w:val="22"/>
          <w:szCs w:val="22"/>
        </w:rPr>
      </w:pPr>
      <w:bookmarkStart w:id="4" w:name="_Facilitering_werkplekbegeleider_per"/>
      <w:bookmarkEnd w:id="4"/>
    </w:p>
    <w:p w14:paraId="722D59A4" w14:textId="269E7293" w:rsidR="0079493B" w:rsidRPr="009913D7" w:rsidRDefault="00F96C70" w:rsidP="00F96C70">
      <w:pPr>
        <w:pStyle w:val="Kop1"/>
        <w:spacing w:line="276" w:lineRule="auto"/>
        <w:rPr>
          <w:rFonts w:ascii="Arial" w:hAnsi="Arial" w:cs="Arial"/>
          <w:color w:val="002060"/>
          <w:sz w:val="22"/>
          <w:szCs w:val="22"/>
        </w:rPr>
      </w:pPr>
      <w:r w:rsidRPr="009913D7">
        <w:rPr>
          <w:rFonts w:ascii="Arial" w:hAnsi="Arial" w:cs="Arial"/>
          <w:color w:val="002060"/>
          <w:sz w:val="22"/>
          <w:szCs w:val="22"/>
        </w:rPr>
        <w:t xml:space="preserve">Facilitering </w:t>
      </w:r>
      <w:r w:rsidR="0079493B" w:rsidRPr="009913D7">
        <w:rPr>
          <w:rFonts w:ascii="Arial" w:hAnsi="Arial" w:cs="Arial"/>
          <w:color w:val="002060"/>
          <w:sz w:val="22"/>
          <w:szCs w:val="22"/>
        </w:rPr>
        <w:t xml:space="preserve">werkplekbegeleider </w:t>
      </w:r>
      <w:r w:rsidRPr="009913D7">
        <w:rPr>
          <w:rFonts w:ascii="Arial" w:hAnsi="Arial" w:cs="Arial"/>
          <w:color w:val="002060"/>
          <w:sz w:val="22"/>
          <w:szCs w:val="22"/>
        </w:rPr>
        <w:t>per student per schooljaar per categorie student</w:t>
      </w:r>
    </w:p>
    <w:p w14:paraId="50D4E70E" w14:textId="77777777" w:rsidR="0079493B" w:rsidRPr="00555349" w:rsidRDefault="0079493B" w:rsidP="0079493B">
      <w:pPr>
        <w:spacing w:line="276" w:lineRule="auto"/>
        <w:rPr>
          <w:rFonts w:ascii="Arial" w:hAnsi="Arial" w:cs="Arial"/>
          <w:b/>
        </w:rPr>
      </w:pPr>
    </w:p>
    <w:tbl>
      <w:tblPr>
        <w:tblW w:w="6749" w:type="dxa"/>
        <w:tblInd w:w="55" w:type="dxa"/>
        <w:tblCellMar>
          <w:left w:w="70" w:type="dxa"/>
          <w:right w:w="70" w:type="dxa"/>
        </w:tblCellMar>
        <w:tblLook w:val="04A0" w:firstRow="1" w:lastRow="0" w:firstColumn="1" w:lastColumn="0" w:noHBand="0" w:noVBand="1"/>
      </w:tblPr>
      <w:tblGrid>
        <w:gridCol w:w="2880"/>
        <w:gridCol w:w="3869"/>
      </w:tblGrid>
      <w:tr w:rsidR="0079493B" w:rsidRPr="00555349" w14:paraId="312ED2D8" w14:textId="77777777" w:rsidTr="00DF4BF3">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0F54E" w14:textId="77777777" w:rsidR="0079493B" w:rsidRPr="00555349" w:rsidRDefault="0079493B" w:rsidP="00DF4BF3">
            <w:pPr>
              <w:spacing w:line="276" w:lineRule="auto"/>
              <w:rPr>
                <w:rFonts w:ascii="Arial" w:hAnsi="Arial" w:cs="Arial"/>
                <w:color w:val="000000"/>
              </w:rPr>
            </w:pPr>
          </w:p>
        </w:tc>
        <w:tc>
          <w:tcPr>
            <w:tcW w:w="3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F766C" w14:textId="77777777" w:rsidR="0079493B" w:rsidRPr="00C40F12" w:rsidRDefault="0079493B" w:rsidP="00DF4BF3">
            <w:pPr>
              <w:spacing w:line="276" w:lineRule="auto"/>
              <w:jc w:val="center"/>
              <w:rPr>
                <w:rFonts w:ascii="Arial" w:hAnsi="Arial" w:cs="Arial"/>
                <w:b/>
                <w:color w:val="000000"/>
              </w:rPr>
            </w:pPr>
            <w:r w:rsidRPr="00C40F12">
              <w:rPr>
                <w:rFonts w:ascii="Arial" w:hAnsi="Arial" w:cs="Arial"/>
                <w:b/>
                <w:color w:val="000000"/>
              </w:rPr>
              <w:t>Uren WPB per student per schooljaar</w:t>
            </w:r>
          </w:p>
        </w:tc>
      </w:tr>
      <w:tr w:rsidR="0079493B" w:rsidRPr="00555349" w14:paraId="4ECB004C" w14:textId="77777777" w:rsidTr="00DF4BF3">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B787D" w14:textId="77777777" w:rsidR="0079493B" w:rsidRPr="00555349" w:rsidRDefault="0079493B" w:rsidP="00DF4BF3">
            <w:pPr>
              <w:spacing w:line="276" w:lineRule="auto"/>
              <w:rPr>
                <w:rFonts w:ascii="Arial" w:hAnsi="Arial" w:cs="Arial"/>
                <w:b/>
                <w:bCs/>
                <w:color w:val="000000"/>
              </w:rPr>
            </w:pPr>
            <w:r w:rsidRPr="00555349">
              <w:rPr>
                <w:rFonts w:ascii="Arial" w:hAnsi="Arial" w:cs="Arial"/>
                <w:b/>
                <w:bCs/>
                <w:color w:val="000000"/>
              </w:rPr>
              <w:t>Categorie 1 (36/24)</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0C2A5351" w14:textId="77777777" w:rsidR="0079493B" w:rsidRPr="00555349" w:rsidRDefault="0079493B" w:rsidP="00DF4BF3">
            <w:pPr>
              <w:spacing w:line="276" w:lineRule="auto"/>
              <w:jc w:val="center"/>
              <w:rPr>
                <w:rFonts w:ascii="Arial" w:hAnsi="Arial" w:cs="Arial"/>
                <w:color w:val="000000"/>
              </w:rPr>
            </w:pPr>
          </w:p>
        </w:tc>
      </w:tr>
      <w:tr w:rsidR="0079493B" w:rsidRPr="00555349" w14:paraId="796FAF99" w14:textId="77777777" w:rsidTr="00DF4BF3">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5CD75473" w14:textId="6B181602" w:rsidR="0079493B" w:rsidRPr="00555349" w:rsidRDefault="00E44E76" w:rsidP="00DF4BF3">
            <w:pPr>
              <w:spacing w:line="276" w:lineRule="auto"/>
              <w:rPr>
                <w:rFonts w:ascii="Arial" w:hAnsi="Arial" w:cs="Arial"/>
                <w:color w:val="000000"/>
              </w:rPr>
            </w:pPr>
            <w:r>
              <w:rPr>
                <w:rFonts w:ascii="Arial" w:hAnsi="Arial" w:cs="Arial"/>
                <w:color w:val="000000"/>
              </w:rPr>
              <w:t>Voltijd</w:t>
            </w:r>
            <w:r w:rsidR="0079493B" w:rsidRPr="00555349">
              <w:rPr>
                <w:rFonts w:ascii="Arial" w:hAnsi="Arial" w:cs="Arial"/>
                <w:color w:val="000000"/>
              </w:rPr>
              <w:t xml:space="preserve"> hbo leerjaar 2+3</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4BCFAEBF" w14:textId="77777777" w:rsidR="0079493B" w:rsidRPr="00555349" w:rsidRDefault="0079493B" w:rsidP="00DF4BF3">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2B8F689E" w14:textId="77777777" w:rsidTr="00DF4BF3">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4CB07518" w14:textId="77777777" w:rsidR="0079493B" w:rsidRPr="00555349" w:rsidRDefault="0079493B" w:rsidP="00DF4BF3">
            <w:pPr>
              <w:spacing w:line="276" w:lineRule="auto"/>
              <w:rPr>
                <w:rFonts w:ascii="Arial" w:hAnsi="Arial" w:cs="Arial"/>
                <w:color w:val="000000"/>
              </w:rPr>
            </w:pPr>
            <w:r w:rsidRPr="00555349">
              <w:rPr>
                <w:rFonts w:ascii="Arial" w:hAnsi="Arial" w:cs="Arial"/>
                <w:color w:val="000000"/>
              </w:rPr>
              <w:t>Master wo-DIO-1jarig</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288904F1" w14:textId="77777777" w:rsidR="0079493B" w:rsidRPr="00555349" w:rsidRDefault="0079493B" w:rsidP="00DF4BF3">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7544DD0C" w14:textId="77777777" w:rsidTr="00DF4BF3">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37AD51C9" w14:textId="77777777" w:rsidR="0079493B" w:rsidRPr="00555349" w:rsidRDefault="0079493B" w:rsidP="00DF4BF3">
            <w:pPr>
              <w:spacing w:line="276" w:lineRule="auto"/>
              <w:rPr>
                <w:rFonts w:ascii="Arial" w:hAnsi="Arial" w:cs="Arial"/>
                <w:color w:val="000000"/>
              </w:rPr>
            </w:pPr>
            <w:r w:rsidRPr="00555349">
              <w:rPr>
                <w:rFonts w:ascii="Arial" w:hAnsi="Arial" w:cs="Arial"/>
                <w:color w:val="000000"/>
              </w:rPr>
              <w:t>Master wo-DIO-2jarig</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0F276470" w14:textId="77777777" w:rsidR="0079493B" w:rsidRPr="00555349" w:rsidRDefault="0079493B" w:rsidP="00DF4BF3">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250FBF1D" w14:textId="77777777" w:rsidTr="00DF4BF3">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116AF" w14:textId="77777777" w:rsidR="0079493B" w:rsidRPr="00555349" w:rsidRDefault="0079493B" w:rsidP="00DF4BF3">
            <w:pPr>
              <w:spacing w:line="276" w:lineRule="auto"/>
              <w:rPr>
                <w:rFonts w:ascii="Arial" w:hAnsi="Arial" w:cs="Arial"/>
                <w:color w:val="000000"/>
              </w:rPr>
            </w:pPr>
            <w:r w:rsidRPr="00555349">
              <w:rPr>
                <w:rFonts w:ascii="Arial" w:hAnsi="Arial" w:cs="Arial"/>
                <w:color w:val="000000"/>
              </w:rPr>
              <w:t>kopopleiding hbo</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6F302531" w14:textId="77777777" w:rsidR="0079493B" w:rsidRPr="00555349" w:rsidRDefault="0079493B" w:rsidP="00DF4BF3">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5744FFBE" w14:textId="77777777" w:rsidTr="00DF4BF3">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38E2E" w14:textId="77777777" w:rsidR="0079493B" w:rsidRPr="00555349" w:rsidRDefault="0079493B" w:rsidP="00DF4BF3">
            <w:pPr>
              <w:spacing w:line="276" w:lineRule="auto"/>
              <w:rPr>
                <w:rFonts w:ascii="Arial" w:hAnsi="Arial" w:cs="Arial"/>
                <w:b/>
                <w:bCs/>
                <w:color w:val="000000"/>
              </w:rPr>
            </w:pPr>
            <w:r w:rsidRPr="00555349">
              <w:rPr>
                <w:rFonts w:ascii="Arial" w:hAnsi="Arial" w:cs="Arial"/>
                <w:b/>
                <w:bCs/>
                <w:color w:val="000000"/>
              </w:rPr>
              <w:t>Categorie 2 (36/14)</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371261F7" w14:textId="77777777" w:rsidR="0079493B" w:rsidRPr="00555349" w:rsidRDefault="0079493B" w:rsidP="00DF4BF3">
            <w:pPr>
              <w:spacing w:line="276" w:lineRule="auto"/>
              <w:jc w:val="center"/>
              <w:rPr>
                <w:rFonts w:ascii="Arial" w:hAnsi="Arial" w:cs="Arial"/>
                <w:color w:val="000000"/>
              </w:rPr>
            </w:pPr>
          </w:p>
        </w:tc>
      </w:tr>
      <w:tr w:rsidR="0079493B" w:rsidRPr="00555349" w14:paraId="28E6A7DD" w14:textId="77777777" w:rsidTr="00DF4BF3">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0D141303" w14:textId="281135D8" w:rsidR="0079493B" w:rsidRPr="00555349" w:rsidRDefault="00E44E76" w:rsidP="00DF4BF3">
            <w:pPr>
              <w:spacing w:line="276" w:lineRule="auto"/>
              <w:rPr>
                <w:rFonts w:ascii="Arial" w:hAnsi="Arial" w:cs="Arial"/>
                <w:color w:val="000000"/>
              </w:rPr>
            </w:pPr>
            <w:r>
              <w:rPr>
                <w:rFonts w:ascii="Arial" w:hAnsi="Arial" w:cs="Arial"/>
                <w:color w:val="000000"/>
              </w:rPr>
              <w:t>Voltijd</w:t>
            </w:r>
            <w:r w:rsidR="0079493B" w:rsidRPr="00555349">
              <w:rPr>
                <w:rFonts w:ascii="Arial" w:hAnsi="Arial" w:cs="Arial"/>
                <w:color w:val="000000"/>
              </w:rPr>
              <w:t xml:space="preserve"> hbo leerjaar 1 (half jaar)</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562A1EA6" w14:textId="77777777" w:rsidR="0079493B" w:rsidRPr="00555349" w:rsidRDefault="0079493B" w:rsidP="00DF4BF3">
            <w:pPr>
              <w:spacing w:line="276" w:lineRule="auto"/>
              <w:jc w:val="center"/>
              <w:rPr>
                <w:rFonts w:ascii="Arial" w:hAnsi="Arial" w:cs="Arial"/>
                <w:color w:val="000000"/>
              </w:rPr>
            </w:pPr>
            <w:r w:rsidRPr="00555349">
              <w:rPr>
                <w:rFonts w:ascii="Arial" w:hAnsi="Arial" w:cs="Arial"/>
                <w:color w:val="000000"/>
              </w:rPr>
              <w:t>18</w:t>
            </w:r>
          </w:p>
        </w:tc>
      </w:tr>
      <w:tr w:rsidR="0079493B" w:rsidRPr="00555349" w14:paraId="5DFE8935" w14:textId="77777777" w:rsidTr="00DF4BF3">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33C28FCB" w14:textId="6D85D950" w:rsidR="0079493B" w:rsidRPr="00555349" w:rsidRDefault="00E44E76" w:rsidP="00DF4BF3">
            <w:pPr>
              <w:spacing w:line="276" w:lineRule="auto"/>
              <w:rPr>
                <w:rFonts w:ascii="Arial" w:hAnsi="Arial" w:cs="Arial"/>
                <w:color w:val="000000"/>
              </w:rPr>
            </w:pPr>
            <w:r>
              <w:rPr>
                <w:rFonts w:ascii="Arial" w:hAnsi="Arial" w:cs="Arial"/>
                <w:color w:val="000000"/>
              </w:rPr>
              <w:t>Voltijd</w:t>
            </w:r>
            <w:r w:rsidR="0079493B" w:rsidRPr="00555349">
              <w:rPr>
                <w:rFonts w:ascii="Arial" w:hAnsi="Arial" w:cs="Arial"/>
                <w:color w:val="000000"/>
              </w:rPr>
              <w:t xml:space="preserve"> hbo leerjaar 4 Lio</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4A1335AA" w14:textId="77777777" w:rsidR="0079493B" w:rsidRPr="00555349" w:rsidRDefault="0079493B" w:rsidP="00DF4BF3">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41090BC5" w14:textId="77777777" w:rsidTr="00DF4BF3">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08E296EA" w14:textId="77777777" w:rsidR="0079493B" w:rsidRPr="00555349" w:rsidRDefault="0079493B" w:rsidP="00DF4BF3">
            <w:pPr>
              <w:spacing w:line="276" w:lineRule="auto"/>
              <w:rPr>
                <w:rFonts w:ascii="Arial" w:hAnsi="Arial" w:cs="Arial"/>
                <w:color w:val="000000"/>
              </w:rPr>
            </w:pPr>
            <w:r w:rsidRPr="00555349">
              <w:rPr>
                <w:rFonts w:ascii="Arial" w:hAnsi="Arial" w:cs="Arial"/>
                <w:color w:val="000000"/>
              </w:rPr>
              <w:t>Educatieve minor WO</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77C44E9E" w14:textId="77777777" w:rsidR="0079493B" w:rsidRPr="00555349" w:rsidRDefault="0079493B" w:rsidP="00DF4BF3">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3D96C3B6" w14:textId="77777777" w:rsidTr="00DF4BF3">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13154E86" w14:textId="77777777" w:rsidR="0079493B" w:rsidRPr="00555349" w:rsidRDefault="0079493B" w:rsidP="00DF4BF3">
            <w:pPr>
              <w:spacing w:line="276" w:lineRule="auto"/>
              <w:rPr>
                <w:rFonts w:ascii="Arial" w:hAnsi="Arial" w:cs="Arial"/>
                <w:b/>
                <w:bCs/>
                <w:color w:val="000000"/>
              </w:rPr>
            </w:pPr>
            <w:r w:rsidRPr="00555349">
              <w:rPr>
                <w:rFonts w:ascii="Arial" w:hAnsi="Arial" w:cs="Arial"/>
                <w:b/>
                <w:bCs/>
                <w:color w:val="000000"/>
              </w:rPr>
              <w:t>Categorie 3 (maatwerk)</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337228DF" w14:textId="77777777" w:rsidR="0079493B" w:rsidRPr="00555349" w:rsidRDefault="0079493B" w:rsidP="00DF4BF3">
            <w:pPr>
              <w:spacing w:line="276" w:lineRule="auto"/>
              <w:jc w:val="center"/>
              <w:rPr>
                <w:rFonts w:ascii="Arial" w:hAnsi="Arial" w:cs="Arial"/>
                <w:color w:val="000000"/>
              </w:rPr>
            </w:pPr>
          </w:p>
        </w:tc>
      </w:tr>
      <w:tr w:rsidR="0079493B" w:rsidRPr="00555349" w14:paraId="5779531F" w14:textId="77777777" w:rsidTr="00DF4BF3">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EE8A5" w14:textId="77777777" w:rsidR="0079493B" w:rsidRPr="00555349" w:rsidRDefault="0079493B" w:rsidP="00DF4BF3">
            <w:pPr>
              <w:spacing w:line="276" w:lineRule="auto"/>
              <w:rPr>
                <w:rFonts w:ascii="Arial" w:hAnsi="Arial" w:cs="Arial"/>
                <w:color w:val="000000"/>
              </w:rPr>
            </w:pPr>
            <w:r w:rsidRPr="00555349">
              <w:rPr>
                <w:rFonts w:ascii="Arial" w:hAnsi="Arial" w:cs="Arial"/>
                <w:color w:val="000000"/>
              </w:rPr>
              <w:t xml:space="preserve">Zij-instromers </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118FDF61" w14:textId="77777777" w:rsidR="0079493B" w:rsidRPr="00555349" w:rsidRDefault="0079493B" w:rsidP="00DF4BF3">
            <w:pPr>
              <w:spacing w:line="276" w:lineRule="auto"/>
              <w:jc w:val="center"/>
              <w:rPr>
                <w:rFonts w:ascii="Arial" w:hAnsi="Arial" w:cs="Arial"/>
                <w:color w:val="000000"/>
              </w:rPr>
            </w:pPr>
            <w:r w:rsidRPr="00555349">
              <w:rPr>
                <w:rFonts w:ascii="Arial" w:hAnsi="Arial" w:cs="Arial"/>
                <w:color w:val="000000"/>
              </w:rPr>
              <w:t>36</w:t>
            </w:r>
          </w:p>
        </w:tc>
      </w:tr>
      <w:tr w:rsidR="0079493B" w:rsidRPr="00555349" w14:paraId="335C96B1" w14:textId="77777777" w:rsidTr="00DF4BF3">
        <w:trPr>
          <w:trHeight w:val="300"/>
        </w:trPr>
        <w:tc>
          <w:tcPr>
            <w:tcW w:w="2880" w:type="dxa"/>
            <w:tcBorders>
              <w:top w:val="single" w:sz="4" w:space="0" w:color="auto"/>
              <w:left w:val="single" w:sz="4" w:space="0" w:color="auto"/>
              <w:bottom w:val="single" w:sz="4" w:space="0" w:color="auto"/>
              <w:right w:val="nil"/>
            </w:tcBorders>
            <w:shd w:val="clear" w:color="auto" w:fill="auto"/>
            <w:noWrap/>
            <w:vAlign w:val="bottom"/>
            <w:hideMark/>
          </w:tcPr>
          <w:p w14:paraId="64769FA8" w14:textId="77777777" w:rsidR="0079493B" w:rsidRPr="00555349" w:rsidRDefault="0079493B" w:rsidP="00DF4BF3">
            <w:pPr>
              <w:spacing w:line="276" w:lineRule="auto"/>
              <w:rPr>
                <w:rFonts w:ascii="Arial" w:hAnsi="Arial" w:cs="Arial"/>
                <w:color w:val="000000"/>
              </w:rPr>
            </w:pPr>
            <w:r w:rsidRPr="00555349">
              <w:rPr>
                <w:rFonts w:ascii="Arial" w:hAnsi="Arial" w:cs="Arial"/>
                <w:color w:val="000000"/>
              </w:rPr>
              <w:t>Hogere of andere bevoegdh.</w:t>
            </w:r>
          </w:p>
        </w:tc>
        <w:tc>
          <w:tcPr>
            <w:tcW w:w="3869" w:type="dxa"/>
            <w:tcBorders>
              <w:top w:val="nil"/>
              <w:left w:val="single" w:sz="4" w:space="0" w:color="auto"/>
              <w:bottom w:val="single" w:sz="4" w:space="0" w:color="auto"/>
              <w:right w:val="single" w:sz="4" w:space="0" w:color="auto"/>
            </w:tcBorders>
            <w:shd w:val="clear" w:color="auto" w:fill="auto"/>
            <w:noWrap/>
            <w:vAlign w:val="bottom"/>
            <w:hideMark/>
          </w:tcPr>
          <w:p w14:paraId="35D7D03D" w14:textId="77777777" w:rsidR="0079493B" w:rsidRPr="00555349" w:rsidRDefault="0079493B" w:rsidP="00DF4BF3">
            <w:pPr>
              <w:spacing w:line="276" w:lineRule="auto"/>
              <w:jc w:val="center"/>
              <w:rPr>
                <w:rFonts w:ascii="Arial" w:hAnsi="Arial" w:cs="Arial"/>
                <w:color w:val="000000"/>
              </w:rPr>
            </w:pPr>
            <w:r w:rsidRPr="00555349">
              <w:rPr>
                <w:rFonts w:ascii="Arial" w:hAnsi="Arial" w:cs="Arial"/>
                <w:color w:val="000000"/>
              </w:rPr>
              <w:t>36</w:t>
            </w:r>
          </w:p>
        </w:tc>
      </w:tr>
    </w:tbl>
    <w:p w14:paraId="3E2C7A1E" w14:textId="09804CAF" w:rsidR="00F96C70" w:rsidRDefault="00F96C70">
      <w:pPr>
        <w:spacing w:line="240" w:lineRule="auto"/>
        <w:rPr>
          <w:rFonts w:ascii="Arial" w:hAnsi="Arial" w:cs="Arial"/>
          <w:b/>
          <w:sz w:val="22"/>
          <w:szCs w:val="22"/>
        </w:rPr>
      </w:pPr>
    </w:p>
    <w:p w14:paraId="7615DE34" w14:textId="523853C1" w:rsidR="0079493B" w:rsidRPr="009913D7" w:rsidRDefault="0079493B" w:rsidP="0079493B">
      <w:pPr>
        <w:pStyle w:val="Kop1"/>
        <w:spacing w:line="276" w:lineRule="auto"/>
        <w:rPr>
          <w:rFonts w:ascii="Arial" w:hAnsi="Arial" w:cs="Arial"/>
          <w:color w:val="002060"/>
          <w:sz w:val="22"/>
          <w:szCs w:val="22"/>
        </w:rPr>
      </w:pPr>
      <w:bookmarkStart w:id="5" w:name="_Stagedagen_per_instituut"/>
      <w:bookmarkEnd w:id="5"/>
      <w:r w:rsidRPr="009913D7">
        <w:rPr>
          <w:rFonts w:ascii="Arial" w:hAnsi="Arial" w:cs="Arial"/>
          <w:color w:val="002060"/>
          <w:sz w:val="22"/>
          <w:szCs w:val="22"/>
        </w:rPr>
        <w:t xml:space="preserve">Stagedagen per instituut </w:t>
      </w:r>
    </w:p>
    <w:p w14:paraId="55F1F485" w14:textId="77777777" w:rsidR="008219C5" w:rsidRPr="008219C5" w:rsidRDefault="008219C5" w:rsidP="008219C5"/>
    <w:tbl>
      <w:tblPr>
        <w:tblStyle w:val="Tabelraster"/>
        <w:tblW w:w="0" w:type="auto"/>
        <w:tblLayout w:type="fixed"/>
        <w:tblLook w:val="04A0" w:firstRow="1" w:lastRow="0" w:firstColumn="1" w:lastColumn="0" w:noHBand="0" w:noVBand="1"/>
      </w:tblPr>
      <w:tblGrid>
        <w:gridCol w:w="1510"/>
        <w:gridCol w:w="1510"/>
        <w:gridCol w:w="1510"/>
        <w:gridCol w:w="1510"/>
        <w:gridCol w:w="1510"/>
        <w:gridCol w:w="1510"/>
      </w:tblGrid>
      <w:tr w:rsidR="0079493B" w:rsidRPr="0079493B" w14:paraId="0A9A1BAA" w14:textId="77777777" w:rsidTr="0079493B">
        <w:tc>
          <w:tcPr>
            <w:tcW w:w="1510" w:type="dxa"/>
            <w:shd w:val="clear" w:color="auto" w:fill="F2F2F2" w:themeFill="background1" w:themeFillShade="F2"/>
          </w:tcPr>
          <w:p w14:paraId="3FFA57B1"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INSTITUUT</w:t>
            </w:r>
          </w:p>
        </w:tc>
        <w:tc>
          <w:tcPr>
            <w:tcW w:w="1510" w:type="dxa"/>
            <w:shd w:val="clear" w:color="auto" w:fill="F2F2F2" w:themeFill="background1" w:themeFillShade="F2"/>
          </w:tcPr>
          <w:p w14:paraId="0203033C"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MAANDAG</w:t>
            </w:r>
          </w:p>
        </w:tc>
        <w:tc>
          <w:tcPr>
            <w:tcW w:w="1510" w:type="dxa"/>
            <w:shd w:val="clear" w:color="auto" w:fill="F2F2F2" w:themeFill="background1" w:themeFillShade="F2"/>
          </w:tcPr>
          <w:p w14:paraId="489FD7C8"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DINSDAG</w:t>
            </w:r>
          </w:p>
        </w:tc>
        <w:tc>
          <w:tcPr>
            <w:tcW w:w="1510" w:type="dxa"/>
            <w:shd w:val="clear" w:color="auto" w:fill="F2F2F2" w:themeFill="background1" w:themeFillShade="F2"/>
          </w:tcPr>
          <w:p w14:paraId="3725FC56"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WOENSDAG</w:t>
            </w:r>
          </w:p>
        </w:tc>
        <w:tc>
          <w:tcPr>
            <w:tcW w:w="1510" w:type="dxa"/>
            <w:shd w:val="clear" w:color="auto" w:fill="F2F2F2" w:themeFill="background1" w:themeFillShade="F2"/>
          </w:tcPr>
          <w:p w14:paraId="474E3034"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DONDERDAG</w:t>
            </w:r>
          </w:p>
        </w:tc>
        <w:tc>
          <w:tcPr>
            <w:tcW w:w="1510" w:type="dxa"/>
            <w:shd w:val="clear" w:color="auto" w:fill="F2F2F2" w:themeFill="background1" w:themeFillShade="F2"/>
          </w:tcPr>
          <w:p w14:paraId="1D9C273D"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VRIJDAG</w:t>
            </w:r>
          </w:p>
        </w:tc>
      </w:tr>
      <w:tr w:rsidR="0079493B" w:rsidRPr="0079493B" w14:paraId="7E89046B" w14:textId="77777777" w:rsidTr="0079493B">
        <w:tc>
          <w:tcPr>
            <w:tcW w:w="1510" w:type="dxa"/>
            <w:vMerge w:val="restart"/>
          </w:tcPr>
          <w:p w14:paraId="55240DB1"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Hogeschool Rotterdam</w:t>
            </w:r>
          </w:p>
          <w:p w14:paraId="632E1D55" w14:textId="77777777" w:rsidR="0079493B" w:rsidRPr="0079493B" w:rsidRDefault="0079493B" w:rsidP="0079493B">
            <w:pPr>
              <w:spacing w:line="240" w:lineRule="auto"/>
              <w:rPr>
                <w:rFonts w:ascii="Arial" w:eastAsiaTheme="minorHAnsi" w:hAnsi="Arial" w:cs="Arial"/>
                <w:i/>
                <w:noProof w:val="0"/>
              </w:rPr>
            </w:pPr>
            <w:r w:rsidRPr="0079493B">
              <w:rPr>
                <w:rFonts w:ascii="Arial" w:eastAsiaTheme="minorHAnsi" w:hAnsi="Arial" w:cs="Arial"/>
                <w:i/>
                <w:noProof w:val="0"/>
              </w:rPr>
              <w:t xml:space="preserve">Een onderwijsperiode kent 7 a 8 lesweken en 2 </w:t>
            </w:r>
            <w:proofErr w:type="spellStart"/>
            <w:r w:rsidRPr="0079493B">
              <w:rPr>
                <w:rFonts w:ascii="Arial" w:eastAsiaTheme="minorHAnsi" w:hAnsi="Arial" w:cs="Arial"/>
                <w:i/>
                <w:noProof w:val="0"/>
              </w:rPr>
              <w:t>toetsweken</w:t>
            </w:r>
            <w:proofErr w:type="spellEnd"/>
            <w:r w:rsidRPr="0079493B">
              <w:rPr>
                <w:rFonts w:ascii="Arial" w:eastAsiaTheme="minorHAnsi" w:hAnsi="Arial" w:cs="Arial"/>
                <w:i/>
                <w:noProof w:val="0"/>
              </w:rPr>
              <w:t xml:space="preserve">. In deze </w:t>
            </w:r>
            <w:proofErr w:type="spellStart"/>
            <w:r w:rsidRPr="0079493B">
              <w:rPr>
                <w:rFonts w:ascii="Arial" w:eastAsiaTheme="minorHAnsi" w:hAnsi="Arial" w:cs="Arial"/>
                <w:i/>
                <w:noProof w:val="0"/>
              </w:rPr>
              <w:t>toetsweken</w:t>
            </w:r>
            <w:proofErr w:type="spellEnd"/>
            <w:r w:rsidRPr="0079493B">
              <w:rPr>
                <w:rFonts w:ascii="Arial" w:eastAsiaTheme="minorHAnsi" w:hAnsi="Arial" w:cs="Arial"/>
                <w:i/>
                <w:noProof w:val="0"/>
              </w:rPr>
              <w:t xml:space="preserve"> zijn studenten vrijgesteld van stage.</w:t>
            </w:r>
          </w:p>
          <w:p w14:paraId="7B284481" w14:textId="77777777" w:rsidR="0079493B" w:rsidRPr="0079493B" w:rsidRDefault="0079493B" w:rsidP="0079493B">
            <w:pPr>
              <w:spacing w:line="240" w:lineRule="auto"/>
              <w:rPr>
                <w:rFonts w:ascii="Arial" w:eastAsia="Calibri" w:hAnsi="Arial" w:cs="Arial"/>
                <w:b/>
                <w:noProof w:val="0"/>
                <w:lang w:eastAsia="en-US"/>
              </w:rPr>
            </w:pPr>
          </w:p>
        </w:tc>
        <w:tc>
          <w:tcPr>
            <w:tcW w:w="1510" w:type="dxa"/>
          </w:tcPr>
          <w:p w14:paraId="52D90804" w14:textId="295AF0A9"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0079493B" w:rsidRPr="0079493B">
              <w:rPr>
                <w:rFonts w:ascii="Arial" w:eastAsia="Calibri" w:hAnsi="Arial" w:cs="Arial"/>
                <w:noProof w:val="0"/>
                <w:lang w:eastAsia="en-US"/>
              </w:rPr>
              <w:t xml:space="preserve"> leerjaar 1 </w:t>
            </w:r>
            <w:r>
              <w:rPr>
                <w:rFonts w:ascii="Arial" w:eastAsia="Calibri" w:hAnsi="Arial" w:cs="Arial"/>
                <w:noProof w:val="0"/>
                <w:lang w:eastAsia="en-US"/>
              </w:rPr>
              <w:t>(</w:t>
            </w:r>
            <w:r w:rsidR="0079493B" w:rsidRPr="0079493B">
              <w:rPr>
                <w:rFonts w:ascii="Arial" w:hAnsi="Arial" w:cs="Arial"/>
                <w:noProof w:val="0"/>
                <w:lang w:eastAsia="en-US"/>
              </w:rPr>
              <w:t>onderwijsperiode 3-4</w:t>
            </w:r>
            <w:r w:rsidR="0079493B" w:rsidRPr="0079493B">
              <w:rPr>
                <w:rFonts w:ascii="Arial" w:eastAsia="Calibri" w:hAnsi="Arial" w:cs="Arial"/>
                <w:noProof w:val="0"/>
                <w:lang w:eastAsia="en-US"/>
              </w:rPr>
              <w:t>)</w:t>
            </w:r>
          </w:p>
        </w:tc>
        <w:tc>
          <w:tcPr>
            <w:tcW w:w="1510" w:type="dxa"/>
          </w:tcPr>
          <w:p w14:paraId="6B1564BB" w14:textId="7EC0C6A2"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0079493B" w:rsidRPr="0079493B">
              <w:rPr>
                <w:rFonts w:ascii="Arial" w:eastAsia="Calibri" w:hAnsi="Arial" w:cs="Arial"/>
                <w:noProof w:val="0"/>
                <w:lang w:eastAsia="en-US"/>
              </w:rPr>
              <w:t xml:space="preserve"> leerjaar 1 (</w:t>
            </w:r>
            <w:r w:rsidR="0079493B" w:rsidRPr="0079493B">
              <w:rPr>
                <w:rFonts w:ascii="Arial" w:hAnsi="Arial" w:cs="Arial"/>
                <w:noProof w:val="0"/>
                <w:lang w:eastAsia="en-US"/>
              </w:rPr>
              <w:t>onderwijsperiode 3-4</w:t>
            </w:r>
            <w:r w:rsidR="0079493B" w:rsidRPr="0079493B">
              <w:rPr>
                <w:rFonts w:ascii="Arial" w:eastAsia="Calibri" w:hAnsi="Arial" w:cs="Arial"/>
                <w:noProof w:val="0"/>
                <w:lang w:eastAsia="en-US"/>
              </w:rPr>
              <w:t>)</w:t>
            </w:r>
          </w:p>
        </w:tc>
        <w:tc>
          <w:tcPr>
            <w:tcW w:w="1510" w:type="dxa"/>
          </w:tcPr>
          <w:p w14:paraId="2EC64DA0"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089CB7FD"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7F4B159C" w14:textId="77777777" w:rsidR="0079493B" w:rsidRPr="0079493B" w:rsidRDefault="0079493B" w:rsidP="0079493B">
            <w:pPr>
              <w:spacing w:line="240" w:lineRule="auto"/>
              <w:rPr>
                <w:rFonts w:ascii="Arial" w:eastAsia="Calibri" w:hAnsi="Arial" w:cs="Arial"/>
                <w:noProof w:val="0"/>
                <w:lang w:eastAsia="en-US"/>
              </w:rPr>
            </w:pPr>
          </w:p>
        </w:tc>
      </w:tr>
      <w:tr w:rsidR="0079493B" w:rsidRPr="0079493B" w14:paraId="0E516F4E" w14:textId="77777777" w:rsidTr="0079493B">
        <w:tc>
          <w:tcPr>
            <w:tcW w:w="1510" w:type="dxa"/>
            <w:vMerge/>
          </w:tcPr>
          <w:p w14:paraId="697B7BB9" w14:textId="77777777" w:rsidR="0079493B" w:rsidRPr="0079493B" w:rsidRDefault="0079493B" w:rsidP="0079493B">
            <w:pPr>
              <w:spacing w:line="240" w:lineRule="auto"/>
              <w:rPr>
                <w:rFonts w:ascii="Arial" w:eastAsia="Calibri" w:hAnsi="Arial" w:cs="Arial"/>
                <w:b/>
                <w:noProof w:val="0"/>
                <w:lang w:eastAsia="en-US"/>
              </w:rPr>
            </w:pPr>
          </w:p>
        </w:tc>
        <w:tc>
          <w:tcPr>
            <w:tcW w:w="1510" w:type="dxa"/>
          </w:tcPr>
          <w:p w14:paraId="414655FA" w14:textId="61CB0118"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0079493B" w:rsidRPr="0079493B">
              <w:rPr>
                <w:rFonts w:ascii="Arial" w:eastAsia="Calibri" w:hAnsi="Arial" w:cs="Arial"/>
                <w:noProof w:val="0"/>
                <w:lang w:eastAsia="en-US"/>
              </w:rPr>
              <w:t xml:space="preserve"> leerjaar 2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425D35A1"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0CDF4B37" w14:textId="524DD0E3"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Pr="0079493B">
              <w:rPr>
                <w:rFonts w:ascii="Arial" w:eastAsia="Calibri" w:hAnsi="Arial" w:cs="Arial"/>
                <w:noProof w:val="0"/>
                <w:lang w:eastAsia="en-US"/>
              </w:rPr>
              <w:t xml:space="preserve"> </w:t>
            </w:r>
            <w:r w:rsidR="0079493B" w:rsidRPr="0079493B">
              <w:rPr>
                <w:rFonts w:ascii="Arial" w:eastAsia="Calibri" w:hAnsi="Arial" w:cs="Arial"/>
                <w:noProof w:val="0"/>
                <w:lang w:eastAsia="en-US"/>
              </w:rPr>
              <w:t>leerjaar 2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6D553BC5"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79E2D6A5" w14:textId="77777777" w:rsidR="0079493B" w:rsidRPr="0079493B" w:rsidRDefault="0079493B" w:rsidP="0079493B">
            <w:pPr>
              <w:spacing w:line="240" w:lineRule="auto"/>
              <w:rPr>
                <w:rFonts w:ascii="Arial" w:eastAsia="Calibri" w:hAnsi="Arial" w:cs="Arial"/>
                <w:noProof w:val="0"/>
                <w:lang w:eastAsia="en-US"/>
              </w:rPr>
            </w:pPr>
          </w:p>
        </w:tc>
      </w:tr>
      <w:tr w:rsidR="0079493B" w:rsidRPr="0079493B" w14:paraId="689A5273" w14:textId="77777777" w:rsidTr="0079493B">
        <w:tc>
          <w:tcPr>
            <w:tcW w:w="1510" w:type="dxa"/>
            <w:vMerge/>
          </w:tcPr>
          <w:p w14:paraId="6527C472" w14:textId="77777777" w:rsidR="0079493B" w:rsidRPr="0079493B" w:rsidRDefault="0079493B" w:rsidP="0079493B">
            <w:pPr>
              <w:spacing w:line="240" w:lineRule="auto"/>
              <w:rPr>
                <w:rFonts w:ascii="Arial" w:eastAsia="Calibri" w:hAnsi="Arial" w:cs="Arial"/>
                <w:b/>
                <w:noProof w:val="0"/>
                <w:lang w:eastAsia="en-US"/>
              </w:rPr>
            </w:pPr>
          </w:p>
        </w:tc>
        <w:tc>
          <w:tcPr>
            <w:tcW w:w="1510" w:type="dxa"/>
          </w:tcPr>
          <w:p w14:paraId="41A843B2"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6F39EE49" w14:textId="78E454DD"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0079493B" w:rsidRPr="0079493B">
              <w:rPr>
                <w:rFonts w:ascii="Arial" w:eastAsia="Calibri" w:hAnsi="Arial" w:cs="Arial"/>
                <w:noProof w:val="0"/>
                <w:lang w:eastAsia="en-US"/>
              </w:rPr>
              <w:t xml:space="preserve"> leerjaar 3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1C775292" w14:textId="318D7A14"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Pr="0079493B">
              <w:rPr>
                <w:rFonts w:ascii="Arial" w:eastAsia="Calibri" w:hAnsi="Arial" w:cs="Arial"/>
                <w:noProof w:val="0"/>
                <w:lang w:eastAsia="en-US"/>
              </w:rPr>
              <w:t xml:space="preserve"> </w:t>
            </w:r>
            <w:r w:rsidR="0079493B" w:rsidRPr="0079493B">
              <w:rPr>
                <w:rFonts w:ascii="Arial" w:eastAsia="Calibri" w:hAnsi="Arial" w:cs="Arial"/>
                <w:noProof w:val="0"/>
                <w:lang w:eastAsia="en-US"/>
              </w:rPr>
              <w:t>leerjaar 3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28A75BD2"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377A4448" w14:textId="77777777" w:rsidR="0079493B" w:rsidRPr="0079493B" w:rsidRDefault="0079493B" w:rsidP="0079493B">
            <w:pPr>
              <w:spacing w:line="240" w:lineRule="auto"/>
              <w:rPr>
                <w:rFonts w:ascii="Arial" w:eastAsia="Calibri" w:hAnsi="Arial" w:cs="Arial"/>
                <w:noProof w:val="0"/>
                <w:lang w:eastAsia="en-US"/>
              </w:rPr>
            </w:pPr>
          </w:p>
        </w:tc>
      </w:tr>
      <w:tr w:rsidR="0079493B" w:rsidRPr="0079493B" w14:paraId="21FF83E8" w14:textId="77777777" w:rsidTr="0079493B">
        <w:tc>
          <w:tcPr>
            <w:tcW w:w="1510" w:type="dxa"/>
            <w:vMerge/>
          </w:tcPr>
          <w:p w14:paraId="0359ECE2" w14:textId="77777777" w:rsidR="0079493B" w:rsidRPr="0079493B" w:rsidRDefault="0079493B" w:rsidP="0079493B">
            <w:pPr>
              <w:spacing w:line="240" w:lineRule="auto"/>
              <w:rPr>
                <w:rFonts w:ascii="Arial" w:eastAsia="Calibri" w:hAnsi="Arial" w:cs="Arial"/>
                <w:b/>
                <w:noProof w:val="0"/>
                <w:lang w:eastAsia="en-US"/>
              </w:rPr>
            </w:pPr>
          </w:p>
        </w:tc>
        <w:tc>
          <w:tcPr>
            <w:tcW w:w="1510" w:type="dxa"/>
          </w:tcPr>
          <w:p w14:paraId="2BE14B2E"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7D0DFC93"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1C9F7D94" w14:textId="29804FE2"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Pr="0079493B">
              <w:rPr>
                <w:rFonts w:ascii="Arial" w:eastAsia="Calibri" w:hAnsi="Arial" w:cs="Arial"/>
                <w:noProof w:val="0"/>
                <w:lang w:eastAsia="en-US"/>
              </w:rPr>
              <w:t xml:space="preserve"> </w:t>
            </w:r>
            <w:r w:rsidR="0079493B" w:rsidRPr="0079493B">
              <w:rPr>
                <w:rFonts w:ascii="Arial" w:eastAsia="Calibri" w:hAnsi="Arial" w:cs="Arial"/>
                <w:noProof w:val="0"/>
                <w:lang w:eastAsia="en-US"/>
              </w:rPr>
              <w:t>leerjaar 4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2DA15914" w14:textId="263A2CB7" w:rsidR="0079493B" w:rsidRPr="0079493B" w:rsidRDefault="008219C5" w:rsidP="0079493B">
            <w:pPr>
              <w:spacing w:line="240" w:lineRule="auto"/>
              <w:rPr>
                <w:rFonts w:ascii="Arial" w:eastAsia="Calibri" w:hAnsi="Arial" w:cs="Arial"/>
                <w:noProof w:val="0"/>
                <w:lang w:eastAsia="en-US"/>
              </w:rPr>
            </w:pPr>
            <w:r>
              <w:rPr>
                <w:rFonts w:ascii="Arial" w:eastAsia="Calibri" w:hAnsi="Arial" w:cs="Arial"/>
                <w:noProof w:val="0"/>
                <w:lang w:eastAsia="en-US"/>
              </w:rPr>
              <w:t>Voltijd</w:t>
            </w:r>
            <w:r w:rsidRPr="0079493B">
              <w:rPr>
                <w:rFonts w:ascii="Arial" w:eastAsia="Calibri" w:hAnsi="Arial" w:cs="Arial"/>
                <w:noProof w:val="0"/>
                <w:lang w:eastAsia="en-US"/>
              </w:rPr>
              <w:t xml:space="preserve"> </w:t>
            </w:r>
            <w:r w:rsidR="0079493B" w:rsidRPr="0079493B">
              <w:rPr>
                <w:rFonts w:ascii="Arial" w:eastAsia="Calibri" w:hAnsi="Arial" w:cs="Arial"/>
                <w:noProof w:val="0"/>
                <w:lang w:eastAsia="en-US"/>
              </w:rPr>
              <w:t>leerjaar 4 (</w:t>
            </w:r>
            <w:r w:rsidR="0079493B" w:rsidRPr="0079493B">
              <w:rPr>
                <w:rFonts w:ascii="Arial" w:hAnsi="Arial" w:cs="Arial"/>
                <w:noProof w:val="0"/>
                <w:lang w:eastAsia="en-US"/>
              </w:rPr>
              <w:t>onderwijsperiode 1-4</w:t>
            </w:r>
            <w:r w:rsidR="0079493B" w:rsidRPr="0079493B">
              <w:rPr>
                <w:rFonts w:ascii="Arial" w:eastAsia="Calibri" w:hAnsi="Arial" w:cs="Arial"/>
                <w:noProof w:val="0"/>
                <w:lang w:eastAsia="en-US"/>
              </w:rPr>
              <w:t>)</w:t>
            </w:r>
          </w:p>
        </w:tc>
        <w:tc>
          <w:tcPr>
            <w:tcW w:w="1510" w:type="dxa"/>
          </w:tcPr>
          <w:p w14:paraId="21E32497" w14:textId="77777777" w:rsidR="0079493B" w:rsidRPr="0079493B" w:rsidRDefault="0079493B" w:rsidP="0079493B">
            <w:pPr>
              <w:spacing w:line="240" w:lineRule="auto"/>
              <w:rPr>
                <w:rFonts w:ascii="Arial" w:eastAsia="Calibri" w:hAnsi="Arial" w:cs="Arial"/>
                <w:noProof w:val="0"/>
                <w:lang w:eastAsia="en-US"/>
              </w:rPr>
            </w:pPr>
          </w:p>
        </w:tc>
      </w:tr>
      <w:tr w:rsidR="0079493B" w:rsidRPr="0079493B" w14:paraId="231E8B28" w14:textId="77777777" w:rsidTr="0079493B">
        <w:tc>
          <w:tcPr>
            <w:tcW w:w="1510" w:type="dxa"/>
          </w:tcPr>
          <w:p w14:paraId="627426F5" w14:textId="77777777" w:rsidR="0079493B" w:rsidRPr="0079493B" w:rsidRDefault="0079493B" w:rsidP="0079493B">
            <w:pPr>
              <w:spacing w:line="240" w:lineRule="auto"/>
              <w:rPr>
                <w:rFonts w:ascii="Arial" w:eastAsia="Calibri" w:hAnsi="Arial" w:cs="Arial"/>
                <w:b/>
                <w:noProof w:val="0"/>
                <w:lang w:eastAsia="en-US"/>
              </w:rPr>
            </w:pPr>
            <w:r w:rsidRPr="0079493B">
              <w:rPr>
                <w:rFonts w:ascii="Arial" w:eastAsia="Calibri" w:hAnsi="Arial" w:cs="Arial"/>
                <w:b/>
                <w:noProof w:val="0"/>
                <w:lang w:eastAsia="en-US"/>
              </w:rPr>
              <w:t>ICLON</w:t>
            </w:r>
          </w:p>
        </w:tc>
        <w:tc>
          <w:tcPr>
            <w:tcW w:w="1510" w:type="dxa"/>
          </w:tcPr>
          <w:p w14:paraId="1D077061" w14:textId="77777777" w:rsidR="0079493B" w:rsidRPr="0079493B" w:rsidRDefault="0079493B" w:rsidP="0079493B">
            <w:pPr>
              <w:spacing w:line="240" w:lineRule="auto"/>
              <w:rPr>
                <w:rFonts w:ascii="Arial" w:eastAsia="Calibri" w:hAnsi="Arial" w:cs="Arial"/>
                <w:noProof w:val="0"/>
                <w:lang w:eastAsia="en-US"/>
              </w:rPr>
            </w:pPr>
          </w:p>
        </w:tc>
        <w:tc>
          <w:tcPr>
            <w:tcW w:w="1510" w:type="dxa"/>
          </w:tcPr>
          <w:p w14:paraId="416EF7E1" w14:textId="77777777" w:rsidR="0079493B" w:rsidRPr="0079493B" w:rsidRDefault="0079493B" w:rsidP="0079493B">
            <w:pPr>
              <w:spacing w:line="240" w:lineRule="auto"/>
              <w:rPr>
                <w:rFonts w:ascii="Arial" w:eastAsia="Calibri" w:hAnsi="Arial" w:cs="Arial"/>
                <w:noProof w:val="0"/>
                <w:lang w:eastAsia="en-US"/>
              </w:rPr>
            </w:pPr>
            <w:r w:rsidRPr="0079493B">
              <w:rPr>
                <w:rFonts w:ascii="Arial" w:eastAsia="Calibri" w:hAnsi="Arial" w:cs="Arial"/>
                <w:noProof w:val="0"/>
                <w:lang w:eastAsia="en-US"/>
              </w:rPr>
              <w:t>ICLON</w:t>
            </w:r>
          </w:p>
        </w:tc>
        <w:tc>
          <w:tcPr>
            <w:tcW w:w="1510" w:type="dxa"/>
          </w:tcPr>
          <w:p w14:paraId="592846E2" w14:textId="77777777" w:rsidR="0079493B" w:rsidRPr="0079493B" w:rsidRDefault="0079493B" w:rsidP="0079493B">
            <w:pPr>
              <w:spacing w:line="240" w:lineRule="auto"/>
              <w:rPr>
                <w:rFonts w:ascii="Arial" w:eastAsia="Calibri" w:hAnsi="Arial" w:cs="Arial"/>
                <w:noProof w:val="0"/>
                <w:lang w:eastAsia="en-US"/>
              </w:rPr>
            </w:pPr>
            <w:r w:rsidRPr="0079493B">
              <w:rPr>
                <w:rFonts w:ascii="Arial" w:eastAsia="Calibri" w:hAnsi="Arial" w:cs="Arial"/>
                <w:noProof w:val="0"/>
                <w:lang w:eastAsia="en-US"/>
              </w:rPr>
              <w:t>ICLON</w:t>
            </w:r>
          </w:p>
        </w:tc>
        <w:tc>
          <w:tcPr>
            <w:tcW w:w="1510" w:type="dxa"/>
          </w:tcPr>
          <w:p w14:paraId="79342543" w14:textId="77777777" w:rsidR="0079493B" w:rsidRPr="0079493B" w:rsidRDefault="0079493B" w:rsidP="0079493B">
            <w:pPr>
              <w:spacing w:line="240" w:lineRule="auto"/>
              <w:rPr>
                <w:rFonts w:ascii="Arial" w:eastAsia="Calibri" w:hAnsi="Arial" w:cs="Arial"/>
                <w:noProof w:val="0"/>
                <w:lang w:eastAsia="en-US"/>
              </w:rPr>
            </w:pPr>
            <w:r w:rsidRPr="0079493B">
              <w:rPr>
                <w:rFonts w:ascii="Arial" w:eastAsia="Calibri" w:hAnsi="Arial" w:cs="Arial"/>
                <w:noProof w:val="0"/>
                <w:lang w:eastAsia="en-US"/>
              </w:rPr>
              <w:t>ICLON</w:t>
            </w:r>
          </w:p>
        </w:tc>
        <w:tc>
          <w:tcPr>
            <w:tcW w:w="1510" w:type="dxa"/>
          </w:tcPr>
          <w:p w14:paraId="60868163" w14:textId="77777777" w:rsidR="0079493B" w:rsidRPr="0079493B" w:rsidRDefault="0079493B" w:rsidP="0079493B">
            <w:pPr>
              <w:spacing w:line="240" w:lineRule="auto"/>
              <w:rPr>
                <w:rFonts w:ascii="Arial" w:eastAsia="Calibri" w:hAnsi="Arial" w:cs="Arial"/>
                <w:noProof w:val="0"/>
                <w:lang w:eastAsia="en-US"/>
              </w:rPr>
            </w:pPr>
            <w:r w:rsidRPr="0079493B">
              <w:rPr>
                <w:rFonts w:ascii="Arial" w:eastAsia="Calibri" w:hAnsi="Arial" w:cs="Arial"/>
                <w:noProof w:val="0"/>
                <w:lang w:eastAsia="en-US"/>
              </w:rPr>
              <w:t>ICLON</w:t>
            </w:r>
          </w:p>
        </w:tc>
      </w:tr>
      <w:tr w:rsidR="008573B8" w:rsidRPr="0079493B" w14:paraId="18B1626E" w14:textId="77777777" w:rsidTr="00100112">
        <w:trPr>
          <w:trHeight w:val="235"/>
        </w:trPr>
        <w:tc>
          <w:tcPr>
            <w:tcW w:w="1510" w:type="dxa"/>
          </w:tcPr>
          <w:p w14:paraId="106A1706" w14:textId="2EB710FB" w:rsidR="008573B8" w:rsidRPr="0079493B" w:rsidRDefault="008573B8" w:rsidP="008573B8">
            <w:pPr>
              <w:spacing w:line="240" w:lineRule="auto"/>
              <w:rPr>
                <w:rFonts w:ascii="Arial" w:eastAsia="Calibri" w:hAnsi="Arial" w:cs="Arial"/>
                <w:b/>
                <w:noProof w:val="0"/>
                <w:lang w:eastAsia="en-US"/>
              </w:rPr>
            </w:pPr>
            <w:r w:rsidRPr="0079493B">
              <w:rPr>
                <w:rFonts w:ascii="Arial" w:eastAsia="Calibri" w:hAnsi="Arial" w:cs="Arial"/>
                <w:b/>
                <w:noProof w:val="0"/>
                <w:lang w:eastAsia="en-US"/>
              </w:rPr>
              <w:t xml:space="preserve">TU Delft </w:t>
            </w:r>
          </w:p>
        </w:tc>
        <w:tc>
          <w:tcPr>
            <w:tcW w:w="1510" w:type="dxa"/>
          </w:tcPr>
          <w:p w14:paraId="0CD8404B" w14:textId="7DCD23D1" w:rsidR="008573B8" w:rsidRPr="0079493B" w:rsidRDefault="008573B8" w:rsidP="008573B8">
            <w:pPr>
              <w:spacing w:line="240" w:lineRule="auto"/>
              <w:rPr>
                <w:rFonts w:ascii="Arial" w:eastAsia="Calibri" w:hAnsi="Arial" w:cs="Arial"/>
                <w:noProof w:val="0"/>
                <w:lang w:eastAsia="en-US"/>
              </w:rPr>
            </w:pPr>
            <w:r w:rsidRPr="0079493B">
              <w:rPr>
                <w:rFonts w:ascii="Arial" w:eastAsia="Calibri" w:hAnsi="Arial" w:cs="Arial"/>
                <w:noProof w:val="0"/>
                <w:lang w:eastAsia="en-US"/>
              </w:rPr>
              <w:t>TU Delft</w:t>
            </w:r>
          </w:p>
          <w:p w14:paraId="51020729" w14:textId="127D8B64" w:rsidR="008573B8" w:rsidRPr="0079493B" w:rsidRDefault="008573B8" w:rsidP="0079493B">
            <w:pPr>
              <w:spacing w:line="240" w:lineRule="auto"/>
              <w:rPr>
                <w:rFonts w:ascii="Arial" w:eastAsia="Calibri" w:hAnsi="Arial" w:cs="Arial"/>
                <w:noProof w:val="0"/>
                <w:lang w:eastAsia="en-US"/>
              </w:rPr>
            </w:pPr>
          </w:p>
        </w:tc>
        <w:tc>
          <w:tcPr>
            <w:tcW w:w="1510" w:type="dxa"/>
          </w:tcPr>
          <w:p w14:paraId="55D9A2C2" w14:textId="77777777" w:rsidR="008573B8" w:rsidRPr="0079493B" w:rsidRDefault="008573B8" w:rsidP="0079493B">
            <w:pPr>
              <w:spacing w:line="240" w:lineRule="auto"/>
              <w:rPr>
                <w:rFonts w:ascii="Arial" w:eastAsia="Calibri" w:hAnsi="Arial" w:cs="Arial"/>
                <w:noProof w:val="0"/>
                <w:lang w:eastAsia="en-US"/>
              </w:rPr>
            </w:pPr>
          </w:p>
        </w:tc>
        <w:tc>
          <w:tcPr>
            <w:tcW w:w="1510" w:type="dxa"/>
          </w:tcPr>
          <w:p w14:paraId="4A7CB7FA" w14:textId="46E05DB9" w:rsidR="008573B8" w:rsidRPr="0079493B" w:rsidRDefault="008573B8" w:rsidP="008573B8">
            <w:pPr>
              <w:spacing w:line="240" w:lineRule="auto"/>
              <w:rPr>
                <w:rFonts w:ascii="Arial" w:eastAsia="Calibri" w:hAnsi="Arial" w:cs="Arial"/>
                <w:noProof w:val="0"/>
                <w:lang w:eastAsia="en-US"/>
              </w:rPr>
            </w:pPr>
            <w:r w:rsidRPr="0079493B">
              <w:rPr>
                <w:rFonts w:ascii="Arial" w:eastAsia="Calibri" w:hAnsi="Arial" w:cs="Arial"/>
                <w:noProof w:val="0"/>
                <w:lang w:eastAsia="en-US"/>
              </w:rPr>
              <w:t>TU Delft</w:t>
            </w:r>
          </w:p>
          <w:p w14:paraId="1945D7C7" w14:textId="5BA24EA6" w:rsidR="008573B8" w:rsidRPr="0079493B" w:rsidRDefault="008573B8" w:rsidP="0079493B">
            <w:pPr>
              <w:spacing w:line="240" w:lineRule="auto"/>
              <w:rPr>
                <w:rFonts w:ascii="Arial" w:eastAsia="Calibri" w:hAnsi="Arial" w:cs="Arial"/>
                <w:noProof w:val="0"/>
                <w:lang w:eastAsia="en-US"/>
              </w:rPr>
            </w:pPr>
          </w:p>
        </w:tc>
        <w:tc>
          <w:tcPr>
            <w:tcW w:w="1510" w:type="dxa"/>
          </w:tcPr>
          <w:p w14:paraId="2773A4F7" w14:textId="023F0DFD" w:rsidR="008573B8" w:rsidRPr="0079493B" w:rsidRDefault="008573B8" w:rsidP="008573B8">
            <w:pPr>
              <w:spacing w:line="240" w:lineRule="auto"/>
              <w:rPr>
                <w:rFonts w:ascii="Arial" w:eastAsia="Calibri" w:hAnsi="Arial" w:cs="Arial"/>
                <w:noProof w:val="0"/>
                <w:lang w:eastAsia="en-US"/>
              </w:rPr>
            </w:pPr>
            <w:r w:rsidRPr="0079493B">
              <w:rPr>
                <w:rFonts w:ascii="Arial" w:eastAsia="Calibri" w:hAnsi="Arial" w:cs="Arial"/>
                <w:noProof w:val="0"/>
                <w:lang w:eastAsia="en-US"/>
              </w:rPr>
              <w:t xml:space="preserve">TU Delft </w:t>
            </w:r>
          </w:p>
        </w:tc>
        <w:tc>
          <w:tcPr>
            <w:tcW w:w="1510" w:type="dxa"/>
          </w:tcPr>
          <w:p w14:paraId="0C66E419" w14:textId="236F7863" w:rsidR="008573B8" w:rsidRPr="0079493B" w:rsidRDefault="008573B8" w:rsidP="008573B8">
            <w:pPr>
              <w:spacing w:line="240" w:lineRule="auto"/>
              <w:rPr>
                <w:rFonts w:ascii="Arial" w:eastAsia="Calibri" w:hAnsi="Arial" w:cs="Arial"/>
                <w:noProof w:val="0"/>
                <w:lang w:eastAsia="en-US"/>
              </w:rPr>
            </w:pPr>
            <w:r w:rsidRPr="0079493B">
              <w:rPr>
                <w:rFonts w:ascii="Arial" w:eastAsia="Calibri" w:hAnsi="Arial" w:cs="Arial"/>
                <w:noProof w:val="0"/>
                <w:lang w:eastAsia="en-US"/>
              </w:rPr>
              <w:t>TU Delft</w:t>
            </w:r>
          </w:p>
          <w:p w14:paraId="1A8C7000" w14:textId="47890773" w:rsidR="008573B8" w:rsidRPr="0079493B" w:rsidRDefault="008573B8" w:rsidP="0079493B">
            <w:pPr>
              <w:spacing w:line="240" w:lineRule="auto"/>
              <w:rPr>
                <w:rFonts w:ascii="Arial" w:eastAsia="Calibri" w:hAnsi="Arial" w:cs="Arial"/>
                <w:noProof w:val="0"/>
                <w:lang w:eastAsia="en-US"/>
              </w:rPr>
            </w:pPr>
          </w:p>
        </w:tc>
      </w:tr>
    </w:tbl>
    <w:p w14:paraId="2B2B0330" w14:textId="77777777" w:rsidR="0079493B" w:rsidRPr="0079493B" w:rsidRDefault="0079493B" w:rsidP="00260B6D">
      <w:pPr>
        <w:spacing w:after="160" w:line="259" w:lineRule="auto"/>
        <w:rPr>
          <w:rFonts w:ascii="Arial" w:eastAsia="Calibri" w:hAnsi="Arial" w:cs="Arial"/>
          <w:noProof w:val="0"/>
          <w:szCs w:val="22"/>
          <w:lang w:val="en-US" w:eastAsia="en-US"/>
        </w:rPr>
      </w:pPr>
    </w:p>
    <w:sectPr w:rsidR="0079493B" w:rsidRPr="0079493B" w:rsidSect="00E668BB">
      <w:headerReference w:type="default" r:id="rId17"/>
      <w:footerReference w:type="default" r:id="rId18"/>
      <w:pgSz w:w="11906" w:h="16838" w:code="9"/>
      <w:pgMar w:top="1304" w:right="1418" w:bottom="130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49ABE" w14:textId="77777777" w:rsidR="00274A86" w:rsidRDefault="00274A86" w:rsidP="00645AAD">
      <w:pPr>
        <w:spacing w:line="240" w:lineRule="auto"/>
      </w:pPr>
      <w:r>
        <w:separator/>
      </w:r>
    </w:p>
  </w:endnote>
  <w:endnote w:type="continuationSeparator" w:id="0">
    <w:p w14:paraId="1CE3AC3C" w14:textId="77777777" w:rsidR="00274A86" w:rsidRDefault="00274A86" w:rsidP="00645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taPlusNormal">
    <w:altName w:val="Calibr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636978"/>
      <w:docPartObj>
        <w:docPartGallery w:val="Page Numbers (Bottom of Page)"/>
        <w:docPartUnique/>
      </w:docPartObj>
    </w:sdtPr>
    <w:sdtEndPr>
      <w:rPr>
        <w:color w:val="365F91" w:themeColor="accent1" w:themeShade="BF"/>
      </w:rPr>
    </w:sdtEndPr>
    <w:sdtContent>
      <w:p w14:paraId="5803D463" w14:textId="77777777" w:rsidR="00EB1E74" w:rsidRDefault="00EB1E74">
        <w:pPr>
          <w:pStyle w:val="Voettekst"/>
          <w:jc w:val="right"/>
        </w:pPr>
      </w:p>
      <w:p w14:paraId="25F7BE39" w14:textId="77777777" w:rsidR="00EB1E74" w:rsidRPr="00256358" w:rsidRDefault="00274A86">
        <w:pPr>
          <w:pStyle w:val="Voettekst"/>
          <w:jc w:val="right"/>
          <w:rPr>
            <w:color w:val="365F91" w:themeColor="accent1" w:themeShade="BF"/>
          </w:rPr>
        </w:pPr>
      </w:p>
    </w:sdtContent>
  </w:sdt>
  <w:p w14:paraId="2C494588" w14:textId="77777777" w:rsidR="00EB1E74" w:rsidRPr="00256358" w:rsidRDefault="00EB1E74" w:rsidP="004C558B">
    <w:pPr>
      <w:pStyle w:val="Voettekst"/>
      <w:jc w:val="right"/>
      <w:rPr>
        <w:color w:val="365F91" w:themeColor="accent1" w:themeShade="BF"/>
      </w:rPr>
    </w:pPr>
  </w:p>
  <w:sdt>
    <w:sdtPr>
      <w:id w:val="1909420203"/>
      <w:docPartObj>
        <w:docPartGallery w:val="Page Numbers (Bottom of Page)"/>
        <w:docPartUnique/>
      </w:docPartObj>
    </w:sdtPr>
    <w:sdtEndPr>
      <w:rPr>
        <w:rFonts w:ascii="Arial" w:hAnsi="Arial" w:cs="Arial"/>
      </w:rPr>
    </w:sdtEndPr>
    <w:sdtContent>
      <w:p w14:paraId="11FD4E6C" w14:textId="151A2881" w:rsidR="00EB1E74" w:rsidRPr="0085000F" w:rsidRDefault="00EB1E74" w:rsidP="00480D8C">
        <w:pPr>
          <w:pStyle w:val="Voettekst"/>
          <w:jc w:val="right"/>
          <w:rPr>
            <w:rFonts w:ascii="Arial" w:hAnsi="Arial" w:cs="Arial"/>
          </w:rPr>
        </w:pPr>
        <w:r w:rsidRPr="0085000F">
          <w:rPr>
            <w:rFonts w:ascii="Arial" w:hAnsi="Arial" w:cs="Arial"/>
          </w:rPr>
          <w:fldChar w:fldCharType="begin"/>
        </w:r>
        <w:r w:rsidRPr="0085000F">
          <w:rPr>
            <w:rFonts w:ascii="Arial" w:hAnsi="Arial" w:cs="Arial"/>
          </w:rPr>
          <w:instrText>PAGE   \* MERGEFORMAT</w:instrText>
        </w:r>
        <w:r w:rsidRPr="0085000F">
          <w:rPr>
            <w:rFonts w:ascii="Arial" w:hAnsi="Arial" w:cs="Arial"/>
          </w:rPr>
          <w:fldChar w:fldCharType="separate"/>
        </w:r>
        <w:r w:rsidR="00476A22" w:rsidRPr="0085000F">
          <w:rPr>
            <w:rFonts w:ascii="Arial" w:hAnsi="Arial" w:cs="Arial"/>
          </w:rPr>
          <w:t>15</w:t>
        </w:r>
        <w:r w:rsidRPr="0085000F">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51CB" w14:textId="77777777" w:rsidR="00274A86" w:rsidRDefault="00274A86" w:rsidP="00645AAD">
      <w:pPr>
        <w:spacing w:line="240" w:lineRule="auto"/>
      </w:pPr>
      <w:r>
        <w:separator/>
      </w:r>
    </w:p>
  </w:footnote>
  <w:footnote w:type="continuationSeparator" w:id="0">
    <w:p w14:paraId="135E7EF6" w14:textId="77777777" w:rsidR="00274A86" w:rsidRDefault="00274A86" w:rsidP="00645A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A3916" w14:textId="74FCB77A" w:rsidR="00785569" w:rsidRDefault="00785569">
    <w:pPr>
      <w:pStyle w:val="Koptekst"/>
    </w:pPr>
    <w:r w:rsidRPr="003D3C99">
      <w:rPr>
        <w:rFonts w:ascii="Calibri" w:hAnsi="Calibri" w:cs="Calibri"/>
        <w:szCs w:val="22"/>
      </w:rPr>
      <w:drawing>
        <wp:anchor distT="0" distB="0" distL="114300" distR="114300" simplePos="0" relativeHeight="251659264" behindDoc="0" locked="0" layoutInCell="1" allowOverlap="1" wp14:anchorId="1E17B570" wp14:editId="64CF4481">
          <wp:simplePos x="0" y="0"/>
          <wp:positionH relativeFrom="column">
            <wp:posOffset>4025900</wp:posOffset>
          </wp:positionH>
          <wp:positionV relativeFrom="paragraph">
            <wp:posOffset>-184785</wp:posOffset>
          </wp:positionV>
          <wp:extent cx="1849033" cy="6540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49033" cy="654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479"/>
    <w:multiLevelType w:val="hybridMultilevel"/>
    <w:tmpl w:val="66621786"/>
    <w:lvl w:ilvl="0" w:tplc="D5EEBEDC">
      <w:start w:val="2"/>
      <w:numFmt w:val="bullet"/>
      <w:lvlText w:val=""/>
      <w:lvlJc w:val="left"/>
      <w:pPr>
        <w:tabs>
          <w:tab w:val="num" w:pos="1080"/>
        </w:tabs>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B94267"/>
    <w:multiLevelType w:val="hybridMultilevel"/>
    <w:tmpl w:val="361E80E4"/>
    <w:lvl w:ilvl="0" w:tplc="2624AA8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D9241CE"/>
    <w:multiLevelType w:val="hybridMultilevel"/>
    <w:tmpl w:val="5E6EFCEE"/>
    <w:lvl w:ilvl="0" w:tplc="E89EADDA">
      <w:start w:val="1"/>
      <w:numFmt w:val="bullet"/>
      <w:lvlText w:val=""/>
      <w:lvlJc w:val="left"/>
      <w:pPr>
        <w:tabs>
          <w:tab w:val="num" w:pos="360"/>
        </w:tabs>
        <w:ind w:left="360" w:hanging="360"/>
      </w:pPr>
      <w:rPr>
        <w:rFonts w:ascii="Symbol" w:hAnsi="Symbol" w:hint="default"/>
        <w:color w:val="074B68"/>
      </w:rPr>
    </w:lvl>
    <w:lvl w:ilvl="1" w:tplc="A72A7DAA">
      <w:numFmt w:val="bullet"/>
      <w:lvlText w:val=""/>
      <w:lvlJc w:val="left"/>
      <w:pPr>
        <w:tabs>
          <w:tab w:val="num" w:pos="1420"/>
        </w:tabs>
        <w:ind w:left="1420" w:hanging="340"/>
      </w:pPr>
      <w:rPr>
        <w:rFonts w:ascii="Wingdings" w:hAnsi="Wingdings" w:cs="Courier New" w:hint="default"/>
        <w:color w:val="auto"/>
        <w:sz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F0C79"/>
    <w:multiLevelType w:val="hybridMultilevel"/>
    <w:tmpl w:val="C562FE7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0C142C"/>
    <w:multiLevelType w:val="hybridMultilevel"/>
    <w:tmpl w:val="233895F8"/>
    <w:lvl w:ilvl="0" w:tplc="B8D4245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88254D"/>
    <w:multiLevelType w:val="hybridMultilevel"/>
    <w:tmpl w:val="84CAC7B2"/>
    <w:lvl w:ilvl="0" w:tplc="E89EADDA">
      <w:start w:val="1"/>
      <w:numFmt w:val="bullet"/>
      <w:lvlText w:val=""/>
      <w:lvlJc w:val="left"/>
      <w:pPr>
        <w:ind w:left="720" w:hanging="360"/>
      </w:pPr>
      <w:rPr>
        <w:rFonts w:ascii="Symbol" w:hAnsi="Symbol" w:hint="default"/>
        <w:color w:val="074B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A43E1E"/>
    <w:multiLevelType w:val="hybridMultilevel"/>
    <w:tmpl w:val="B0263C26"/>
    <w:lvl w:ilvl="0" w:tplc="D138D0E6">
      <w:start w:val="1"/>
      <w:numFmt w:val="bullet"/>
      <w:lvlText w:val="•"/>
      <w:lvlJc w:val="left"/>
      <w:pPr>
        <w:tabs>
          <w:tab w:val="num" w:pos="720"/>
        </w:tabs>
        <w:ind w:left="720" w:hanging="360"/>
      </w:pPr>
      <w:rPr>
        <w:rFonts w:ascii="Arial" w:hAnsi="Arial" w:hint="default"/>
      </w:rPr>
    </w:lvl>
    <w:lvl w:ilvl="1" w:tplc="82C67BEC" w:tentative="1">
      <w:start w:val="1"/>
      <w:numFmt w:val="bullet"/>
      <w:lvlText w:val="•"/>
      <w:lvlJc w:val="left"/>
      <w:pPr>
        <w:tabs>
          <w:tab w:val="num" w:pos="1440"/>
        </w:tabs>
        <w:ind w:left="1440" w:hanging="360"/>
      </w:pPr>
      <w:rPr>
        <w:rFonts w:ascii="Arial" w:hAnsi="Arial" w:hint="default"/>
      </w:rPr>
    </w:lvl>
    <w:lvl w:ilvl="2" w:tplc="9EE680FE" w:tentative="1">
      <w:start w:val="1"/>
      <w:numFmt w:val="bullet"/>
      <w:lvlText w:val="•"/>
      <w:lvlJc w:val="left"/>
      <w:pPr>
        <w:tabs>
          <w:tab w:val="num" w:pos="2160"/>
        </w:tabs>
        <w:ind w:left="2160" w:hanging="360"/>
      </w:pPr>
      <w:rPr>
        <w:rFonts w:ascii="Arial" w:hAnsi="Arial" w:hint="default"/>
      </w:rPr>
    </w:lvl>
    <w:lvl w:ilvl="3" w:tplc="31BC4D92" w:tentative="1">
      <w:start w:val="1"/>
      <w:numFmt w:val="bullet"/>
      <w:lvlText w:val="•"/>
      <w:lvlJc w:val="left"/>
      <w:pPr>
        <w:tabs>
          <w:tab w:val="num" w:pos="2880"/>
        </w:tabs>
        <w:ind w:left="2880" w:hanging="360"/>
      </w:pPr>
      <w:rPr>
        <w:rFonts w:ascii="Arial" w:hAnsi="Arial" w:hint="default"/>
      </w:rPr>
    </w:lvl>
    <w:lvl w:ilvl="4" w:tplc="313E6680" w:tentative="1">
      <w:start w:val="1"/>
      <w:numFmt w:val="bullet"/>
      <w:lvlText w:val="•"/>
      <w:lvlJc w:val="left"/>
      <w:pPr>
        <w:tabs>
          <w:tab w:val="num" w:pos="3600"/>
        </w:tabs>
        <w:ind w:left="3600" w:hanging="360"/>
      </w:pPr>
      <w:rPr>
        <w:rFonts w:ascii="Arial" w:hAnsi="Arial" w:hint="default"/>
      </w:rPr>
    </w:lvl>
    <w:lvl w:ilvl="5" w:tplc="B692A956" w:tentative="1">
      <w:start w:val="1"/>
      <w:numFmt w:val="bullet"/>
      <w:lvlText w:val="•"/>
      <w:lvlJc w:val="left"/>
      <w:pPr>
        <w:tabs>
          <w:tab w:val="num" w:pos="4320"/>
        </w:tabs>
        <w:ind w:left="4320" w:hanging="360"/>
      </w:pPr>
      <w:rPr>
        <w:rFonts w:ascii="Arial" w:hAnsi="Arial" w:hint="default"/>
      </w:rPr>
    </w:lvl>
    <w:lvl w:ilvl="6" w:tplc="EEB4FA66" w:tentative="1">
      <w:start w:val="1"/>
      <w:numFmt w:val="bullet"/>
      <w:lvlText w:val="•"/>
      <w:lvlJc w:val="left"/>
      <w:pPr>
        <w:tabs>
          <w:tab w:val="num" w:pos="5040"/>
        </w:tabs>
        <w:ind w:left="5040" w:hanging="360"/>
      </w:pPr>
      <w:rPr>
        <w:rFonts w:ascii="Arial" w:hAnsi="Arial" w:hint="default"/>
      </w:rPr>
    </w:lvl>
    <w:lvl w:ilvl="7" w:tplc="DC40FBDC" w:tentative="1">
      <w:start w:val="1"/>
      <w:numFmt w:val="bullet"/>
      <w:lvlText w:val="•"/>
      <w:lvlJc w:val="left"/>
      <w:pPr>
        <w:tabs>
          <w:tab w:val="num" w:pos="5760"/>
        </w:tabs>
        <w:ind w:left="5760" w:hanging="360"/>
      </w:pPr>
      <w:rPr>
        <w:rFonts w:ascii="Arial" w:hAnsi="Arial" w:hint="default"/>
      </w:rPr>
    </w:lvl>
    <w:lvl w:ilvl="8" w:tplc="CFD0EB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CD3B75"/>
    <w:multiLevelType w:val="hybridMultilevel"/>
    <w:tmpl w:val="D8B0966E"/>
    <w:lvl w:ilvl="0" w:tplc="D5EEBEDC">
      <w:start w:val="2"/>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30DDD"/>
    <w:multiLevelType w:val="hybridMultilevel"/>
    <w:tmpl w:val="68C6E0FC"/>
    <w:lvl w:ilvl="0" w:tplc="E89EADDA">
      <w:start w:val="1"/>
      <w:numFmt w:val="bullet"/>
      <w:lvlText w:val=""/>
      <w:lvlJc w:val="left"/>
      <w:pPr>
        <w:ind w:left="360" w:hanging="360"/>
      </w:pPr>
      <w:rPr>
        <w:rFonts w:ascii="Symbol" w:hAnsi="Symbol" w:hint="default"/>
        <w:color w:val="074B68"/>
      </w:rPr>
    </w:lvl>
    <w:lvl w:ilvl="1" w:tplc="04130003">
      <w:start w:val="1"/>
      <w:numFmt w:val="bullet"/>
      <w:lvlText w:val="o"/>
      <w:lvlJc w:val="left"/>
      <w:pPr>
        <w:ind w:left="1080" w:hanging="360"/>
      </w:pPr>
      <w:rPr>
        <w:rFonts w:ascii="Courier New" w:hAnsi="Courier New" w:cs="Courier New" w:hint="default"/>
      </w:rPr>
    </w:lvl>
    <w:lvl w:ilvl="2" w:tplc="519AE406">
      <w:start w:val="3"/>
      <w:numFmt w:val="bullet"/>
      <w:lvlText w:val="-"/>
      <w:lvlJc w:val="left"/>
      <w:pPr>
        <w:ind w:left="1800" w:hanging="360"/>
      </w:pPr>
      <w:rPr>
        <w:rFonts w:ascii="Helvetica" w:eastAsia="Times New Roman" w:hAnsi="Helvetica" w:cs="Helvetica"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E4D1EEA"/>
    <w:multiLevelType w:val="hybridMultilevel"/>
    <w:tmpl w:val="565A41D6"/>
    <w:lvl w:ilvl="0" w:tplc="AC48D1D4">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9F3F48"/>
    <w:multiLevelType w:val="hybridMultilevel"/>
    <w:tmpl w:val="B060C8F2"/>
    <w:lvl w:ilvl="0" w:tplc="71265E2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031552"/>
    <w:multiLevelType w:val="hybridMultilevel"/>
    <w:tmpl w:val="5CA0F978"/>
    <w:lvl w:ilvl="0" w:tplc="E89EADDA">
      <w:start w:val="1"/>
      <w:numFmt w:val="bullet"/>
      <w:lvlText w:val=""/>
      <w:lvlJc w:val="left"/>
      <w:pPr>
        <w:ind w:left="720" w:hanging="360"/>
      </w:pPr>
      <w:rPr>
        <w:rFonts w:ascii="Symbol" w:hAnsi="Symbol" w:hint="default"/>
        <w:color w:val="074B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67643B"/>
    <w:multiLevelType w:val="hybridMultilevel"/>
    <w:tmpl w:val="083C24F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76B60D9"/>
    <w:multiLevelType w:val="hybridMultilevel"/>
    <w:tmpl w:val="1702127A"/>
    <w:lvl w:ilvl="0" w:tplc="E89EADDA">
      <w:start w:val="1"/>
      <w:numFmt w:val="bullet"/>
      <w:lvlText w:val=""/>
      <w:lvlJc w:val="left"/>
      <w:pPr>
        <w:ind w:left="1065" w:hanging="360"/>
      </w:pPr>
      <w:rPr>
        <w:rFonts w:ascii="Symbol" w:hAnsi="Symbol" w:hint="default"/>
        <w:color w:val="074B68"/>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4" w15:restartNumberingAfterBreak="0">
    <w:nsid w:val="28905ACD"/>
    <w:multiLevelType w:val="multilevel"/>
    <w:tmpl w:val="834201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BB1FFF"/>
    <w:multiLevelType w:val="hybridMultilevel"/>
    <w:tmpl w:val="87FA0AE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6E3861"/>
    <w:multiLevelType w:val="hybridMultilevel"/>
    <w:tmpl w:val="44A01C5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6F1BC4"/>
    <w:multiLevelType w:val="hybridMultilevel"/>
    <w:tmpl w:val="085023D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8D4D89"/>
    <w:multiLevelType w:val="hybridMultilevel"/>
    <w:tmpl w:val="7AA0F27A"/>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7D668F"/>
    <w:multiLevelType w:val="hybridMultilevel"/>
    <w:tmpl w:val="E7B832C4"/>
    <w:lvl w:ilvl="0" w:tplc="8A708A0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0B22408"/>
    <w:multiLevelType w:val="hybridMultilevel"/>
    <w:tmpl w:val="E3A239B4"/>
    <w:lvl w:ilvl="0" w:tplc="8F36925C">
      <w:start w:val="1"/>
      <w:numFmt w:val="decimal"/>
      <w:lvlText w:val="%1."/>
      <w:lvlJc w:val="left"/>
      <w:pPr>
        <w:tabs>
          <w:tab w:val="num" w:pos="1077"/>
        </w:tabs>
        <w:ind w:left="717" w:hanging="357"/>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C5392D"/>
    <w:multiLevelType w:val="hybridMultilevel"/>
    <w:tmpl w:val="D90EA5E2"/>
    <w:lvl w:ilvl="0" w:tplc="12909300">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6E0DF2"/>
    <w:multiLevelType w:val="hybridMultilevel"/>
    <w:tmpl w:val="9DAA0DCC"/>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205806"/>
    <w:multiLevelType w:val="hybridMultilevel"/>
    <w:tmpl w:val="3D32009A"/>
    <w:lvl w:ilvl="0" w:tplc="E89EADDA">
      <w:start w:val="1"/>
      <w:numFmt w:val="bullet"/>
      <w:lvlText w:val=""/>
      <w:lvlJc w:val="left"/>
      <w:pPr>
        <w:ind w:left="720" w:hanging="360"/>
      </w:pPr>
      <w:rPr>
        <w:rFonts w:ascii="Symbol" w:hAnsi="Symbol" w:hint="default"/>
        <w:color w:val="074B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E379F0"/>
    <w:multiLevelType w:val="multilevel"/>
    <w:tmpl w:val="714254E4"/>
    <w:lvl w:ilvl="0">
      <w:start w:val="1"/>
      <w:numFmt w:val="bullet"/>
      <w:lvlText w:val=""/>
      <w:lvlJc w:val="left"/>
      <w:pPr>
        <w:tabs>
          <w:tab w:val="num" w:pos="786"/>
        </w:tabs>
        <w:ind w:left="786" w:hanging="360"/>
      </w:pPr>
      <w:rPr>
        <w:rFonts w:ascii="Symbol" w:hAnsi="Symbol" w:hint="default"/>
        <w:color w:val="B33927"/>
        <w:sz w:val="20"/>
      </w:rPr>
    </w:lvl>
    <w:lvl w:ilvl="1">
      <w:start w:val="1"/>
      <w:numFmt w:val="bullet"/>
      <w:lvlText w:val="­"/>
      <w:lvlJc w:val="left"/>
      <w:pPr>
        <w:tabs>
          <w:tab w:val="num" w:pos="2912"/>
        </w:tabs>
        <w:ind w:left="2912" w:hanging="360"/>
      </w:pPr>
      <w:rPr>
        <w:rFonts w:ascii="MetaPlusNormal" w:hAnsi="MetaPlusNormal" w:hint="default"/>
        <w:color w:val="B33927"/>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5" w15:restartNumberingAfterBreak="0">
    <w:nsid w:val="4CDF541D"/>
    <w:multiLevelType w:val="hybridMultilevel"/>
    <w:tmpl w:val="3F6458F6"/>
    <w:lvl w:ilvl="0" w:tplc="9ED278C4">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00FAE"/>
    <w:multiLevelType w:val="hybridMultilevel"/>
    <w:tmpl w:val="6F28EFE2"/>
    <w:lvl w:ilvl="0" w:tplc="E89EADDA">
      <w:start w:val="1"/>
      <w:numFmt w:val="bullet"/>
      <w:lvlText w:val=""/>
      <w:lvlJc w:val="left"/>
      <w:pPr>
        <w:ind w:left="360" w:hanging="360"/>
      </w:pPr>
      <w:rPr>
        <w:rFonts w:ascii="Symbol" w:hAnsi="Symbol" w:hint="default"/>
        <w:color w:val="074B68"/>
      </w:rPr>
    </w:lvl>
    <w:lvl w:ilvl="1" w:tplc="E89EADDA">
      <w:start w:val="1"/>
      <w:numFmt w:val="bullet"/>
      <w:lvlText w:val=""/>
      <w:lvlJc w:val="left"/>
      <w:pPr>
        <w:ind w:left="1080" w:hanging="360"/>
      </w:pPr>
      <w:rPr>
        <w:rFonts w:ascii="Symbol" w:hAnsi="Symbol" w:hint="default"/>
        <w:color w:val="074B68"/>
      </w:rPr>
    </w:lvl>
    <w:lvl w:ilvl="2" w:tplc="519AE406">
      <w:start w:val="3"/>
      <w:numFmt w:val="bullet"/>
      <w:lvlText w:val="-"/>
      <w:lvlJc w:val="left"/>
      <w:pPr>
        <w:ind w:left="1800" w:hanging="360"/>
      </w:pPr>
      <w:rPr>
        <w:rFonts w:ascii="Helvetica" w:eastAsia="Times New Roman" w:hAnsi="Helvetica" w:cs="Helvetica"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0935885"/>
    <w:multiLevelType w:val="hybridMultilevel"/>
    <w:tmpl w:val="78A82204"/>
    <w:lvl w:ilvl="0" w:tplc="4962CA10">
      <w:start w:val="1"/>
      <w:numFmt w:val="decimal"/>
      <w:lvlText w:val="%1."/>
      <w:lvlJc w:val="left"/>
      <w:pPr>
        <w:ind w:left="360" w:hanging="360"/>
      </w:pPr>
      <w:rPr>
        <w:rFonts w:ascii="Helvetica" w:hAnsi="Helvetica" w:hint="default"/>
        <w:color w:val="074B68"/>
        <w:sz w:val="20"/>
        <w:szCs w:val="20"/>
      </w:rPr>
    </w:lvl>
    <w:lvl w:ilvl="1" w:tplc="04130003">
      <w:start w:val="1"/>
      <w:numFmt w:val="bullet"/>
      <w:lvlText w:val="o"/>
      <w:lvlJc w:val="left"/>
      <w:pPr>
        <w:ind w:left="1080" w:hanging="360"/>
      </w:pPr>
      <w:rPr>
        <w:rFonts w:ascii="Courier New" w:hAnsi="Courier New" w:cs="Courier New" w:hint="default"/>
      </w:rPr>
    </w:lvl>
    <w:lvl w:ilvl="2" w:tplc="519AE406">
      <w:start w:val="3"/>
      <w:numFmt w:val="bullet"/>
      <w:lvlText w:val="-"/>
      <w:lvlJc w:val="left"/>
      <w:pPr>
        <w:ind w:left="1800" w:hanging="360"/>
      </w:pPr>
      <w:rPr>
        <w:rFonts w:ascii="Helvetica" w:eastAsia="Times New Roman" w:hAnsi="Helvetica" w:cs="Helvetica"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55D21B26"/>
    <w:multiLevelType w:val="hybridMultilevel"/>
    <w:tmpl w:val="7F08D8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6E9720E"/>
    <w:multiLevelType w:val="hybridMultilevel"/>
    <w:tmpl w:val="B76402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6F83C9C"/>
    <w:multiLevelType w:val="hybridMultilevel"/>
    <w:tmpl w:val="DC2C08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723248B"/>
    <w:multiLevelType w:val="hybridMultilevel"/>
    <w:tmpl w:val="58562F00"/>
    <w:lvl w:ilvl="0" w:tplc="E89EADDA">
      <w:start w:val="1"/>
      <w:numFmt w:val="bullet"/>
      <w:lvlText w:val=""/>
      <w:lvlJc w:val="left"/>
      <w:pPr>
        <w:ind w:left="720" w:hanging="360"/>
      </w:pPr>
      <w:rPr>
        <w:rFonts w:ascii="Symbol" w:hAnsi="Symbol" w:hint="default"/>
        <w:color w:val="074B6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9097A63"/>
    <w:multiLevelType w:val="multilevel"/>
    <w:tmpl w:val="F80CA624"/>
    <w:lvl w:ilvl="0">
      <w:start w:val="1"/>
      <w:numFmt w:val="bullet"/>
      <w:lvlText w:val=""/>
      <w:lvlJc w:val="left"/>
      <w:pPr>
        <w:tabs>
          <w:tab w:val="num" w:pos="360"/>
        </w:tabs>
        <w:ind w:left="360" w:hanging="360"/>
      </w:pPr>
      <w:rPr>
        <w:rFonts w:ascii="Symbol" w:hAnsi="Symbol" w:hint="default"/>
        <w:color w:val="B33927"/>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MetaPlusNormal" w:hAnsi="MetaPlusNormal" w:hint="default"/>
        <w:color w:val="B33927"/>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90B34EF"/>
    <w:multiLevelType w:val="hybridMultilevel"/>
    <w:tmpl w:val="D17C2724"/>
    <w:lvl w:ilvl="0" w:tplc="273EE4D2">
      <w:numFmt w:val="bullet"/>
      <w:lvlText w:val=""/>
      <w:lvlJc w:val="left"/>
      <w:pPr>
        <w:ind w:left="720" w:hanging="360"/>
      </w:pPr>
      <w:rPr>
        <w:rFonts w:ascii="Symbol" w:eastAsia="Times New Roman"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E150B19"/>
    <w:multiLevelType w:val="hybridMultilevel"/>
    <w:tmpl w:val="C5502C1C"/>
    <w:lvl w:ilvl="0" w:tplc="0413000F">
      <w:start w:val="1"/>
      <w:numFmt w:val="decimal"/>
      <w:lvlText w:val="%1."/>
      <w:lvlJc w:val="left"/>
      <w:pPr>
        <w:ind w:left="360" w:hanging="360"/>
      </w:pPr>
      <w:rPr>
        <w:rFonts w:hint="default"/>
        <w:color w:val="074B68"/>
      </w:rPr>
    </w:lvl>
    <w:lvl w:ilvl="1" w:tplc="04130003">
      <w:start w:val="1"/>
      <w:numFmt w:val="bullet"/>
      <w:lvlText w:val="o"/>
      <w:lvlJc w:val="left"/>
      <w:pPr>
        <w:ind w:left="1080" w:hanging="360"/>
      </w:pPr>
      <w:rPr>
        <w:rFonts w:ascii="Courier New" w:hAnsi="Courier New" w:cs="Courier New" w:hint="default"/>
      </w:rPr>
    </w:lvl>
    <w:lvl w:ilvl="2" w:tplc="519AE406">
      <w:start w:val="3"/>
      <w:numFmt w:val="bullet"/>
      <w:lvlText w:val="-"/>
      <w:lvlJc w:val="left"/>
      <w:pPr>
        <w:ind w:left="1800" w:hanging="360"/>
      </w:pPr>
      <w:rPr>
        <w:rFonts w:ascii="Helvetica" w:eastAsia="Times New Roman" w:hAnsi="Helvetica" w:cs="Helvetica"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5BB0A47"/>
    <w:multiLevelType w:val="hybridMultilevel"/>
    <w:tmpl w:val="EFEAA0B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6533F7C"/>
    <w:multiLevelType w:val="hybridMultilevel"/>
    <w:tmpl w:val="81CCFDEE"/>
    <w:lvl w:ilvl="0" w:tplc="E89EADDA">
      <w:start w:val="1"/>
      <w:numFmt w:val="bullet"/>
      <w:lvlText w:val=""/>
      <w:lvlJc w:val="left"/>
      <w:pPr>
        <w:ind w:left="360" w:hanging="360"/>
      </w:pPr>
      <w:rPr>
        <w:rFonts w:ascii="Symbol" w:hAnsi="Symbol" w:hint="default"/>
        <w:color w:val="074B6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7130183"/>
    <w:multiLevelType w:val="hybridMultilevel"/>
    <w:tmpl w:val="0768711C"/>
    <w:lvl w:ilvl="0" w:tplc="04130011">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8" w15:restartNumberingAfterBreak="0">
    <w:nsid w:val="6945394A"/>
    <w:multiLevelType w:val="hybridMultilevel"/>
    <w:tmpl w:val="90BE4A7C"/>
    <w:lvl w:ilvl="0" w:tplc="0413000F">
      <w:start w:val="1"/>
      <w:numFmt w:val="decimal"/>
      <w:lvlText w:val="%1."/>
      <w:lvlJc w:val="left"/>
      <w:pPr>
        <w:ind w:left="360" w:hanging="360"/>
      </w:pPr>
      <w:rPr>
        <w:rFonts w:hint="default"/>
        <w:color w:val="074B68"/>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9" w15:restartNumberingAfterBreak="0">
    <w:nsid w:val="6A796078"/>
    <w:multiLevelType w:val="hybridMultilevel"/>
    <w:tmpl w:val="5560A1E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B097CFE"/>
    <w:multiLevelType w:val="hybridMultilevel"/>
    <w:tmpl w:val="A7AAA134"/>
    <w:lvl w:ilvl="0" w:tplc="0B447578">
      <w:start w:val="2"/>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992FB1"/>
    <w:multiLevelType w:val="hybridMultilevel"/>
    <w:tmpl w:val="A2529C94"/>
    <w:lvl w:ilvl="0" w:tplc="04E62736">
      <w:start w:val="2"/>
      <w:numFmt w:val="bullet"/>
      <w:lvlText w:val="-"/>
      <w:lvlJc w:val="left"/>
      <w:pPr>
        <w:ind w:left="720" w:hanging="360"/>
      </w:pPr>
      <w:rPr>
        <w:rFonts w:ascii="MetaPlusNormal" w:eastAsiaTheme="minorEastAsia" w:hAnsi="MetaPlusNorma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00A03C7"/>
    <w:multiLevelType w:val="hybridMultilevel"/>
    <w:tmpl w:val="0D82B5B0"/>
    <w:lvl w:ilvl="0" w:tplc="E89EADDA">
      <w:start w:val="1"/>
      <w:numFmt w:val="bullet"/>
      <w:lvlText w:val=""/>
      <w:lvlJc w:val="left"/>
      <w:pPr>
        <w:ind w:left="360" w:hanging="360"/>
      </w:pPr>
      <w:rPr>
        <w:rFonts w:ascii="Symbol" w:hAnsi="Symbol" w:hint="default"/>
        <w:color w:val="074B68"/>
      </w:rPr>
    </w:lvl>
    <w:lvl w:ilvl="1" w:tplc="519AE406">
      <w:start w:val="3"/>
      <w:numFmt w:val="bullet"/>
      <w:lvlText w:val="-"/>
      <w:lvlJc w:val="left"/>
      <w:pPr>
        <w:ind w:left="1080" w:hanging="360"/>
      </w:pPr>
      <w:rPr>
        <w:rFonts w:ascii="Helvetica" w:eastAsia="Times New Roman" w:hAnsi="Helvetica" w:cs="Helvetica" w:hint="default"/>
      </w:rPr>
    </w:lvl>
    <w:lvl w:ilvl="2" w:tplc="519AE406">
      <w:start w:val="3"/>
      <w:numFmt w:val="bullet"/>
      <w:lvlText w:val="-"/>
      <w:lvlJc w:val="left"/>
      <w:pPr>
        <w:ind w:left="1800" w:hanging="360"/>
      </w:pPr>
      <w:rPr>
        <w:rFonts w:ascii="Helvetica" w:eastAsia="Times New Roman" w:hAnsi="Helvetica" w:cs="Helvetica"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59D4822"/>
    <w:multiLevelType w:val="hybridMultilevel"/>
    <w:tmpl w:val="43B022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8DD76A9"/>
    <w:multiLevelType w:val="hybridMultilevel"/>
    <w:tmpl w:val="395AB316"/>
    <w:lvl w:ilvl="0" w:tplc="F9E450D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D3C4054"/>
    <w:multiLevelType w:val="hybridMultilevel"/>
    <w:tmpl w:val="147E7EF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8"/>
  </w:num>
  <w:num w:numId="4">
    <w:abstractNumId w:val="44"/>
  </w:num>
  <w:num w:numId="5">
    <w:abstractNumId w:val="7"/>
  </w:num>
  <w:num w:numId="6">
    <w:abstractNumId w:val="24"/>
  </w:num>
  <w:num w:numId="7">
    <w:abstractNumId w:val="32"/>
  </w:num>
  <w:num w:numId="8">
    <w:abstractNumId w:val="12"/>
  </w:num>
  <w:num w:numId="9">
    <w:abstractNumId w:val="30"/>
  </w:num>
  <w:num w:numId="10">
    <w:abstractNumId w:val="0"/>
  </w:num>
  <w:num w:numId="11">
    <w:abstractNumId w:val="37"/>
  </w:num>
  <w:num w:numId="12">
    <w:abstractNumId w:val="43"/>
  </w:num>
  <w:num w:numId="13">
    <w:abstractNumId w:val="22"/>
  </w:num>
  <w:num w:numId="14">
    <w:abstractNumId w:val="3"/>
  </w:num>
  <w:num w:numId="15">
    <w:abstractNumId w:val="18"/>
  </w:num>
  <w:num w:numId="16">
    <w:abstractNumId w:val="17"/>
  </w:num>
  <w:num w:numId="17">
    <w:abstractNumId w:val="16"/>
  </w:num>
  <w:num w:numId="18">
    <w:abstractNumId w:val="28"/>
  </w:num>
  <w:num w:numId="19">
    <w:abstractNumId w:val="34"/>
  </w:num>
  <w:num w:numId="20">
    <w:abstractNumId w:val="5"/>
  </w:num>
  <w:num w:numId="21">
    <w:abstractNumId w:val="26"/>
  </w:num>
  <w:num w:numId="22">
    <w:abstractNumId w:val="11"/>
  </w:num>
  <w:num w:numId="23">
    <w:abstractNumId w:val="31"/>
  </w:num>
  <w:num w:numId="24">
    <w:abstractNumId w:val="42"/>
  </w:num>
  <w:num w:numId="25">
    <w:abstractNumId w:val="27"/>
  </w:num>
  <w:num w:numId="26">
    <w:abstractNumId w:val="45"/>
  </w:num>
  <w:num w:numId="27">
    <w:abstractNumId w:val="23"/>
  </w:num>
  <w:num w:numId="28">
    <w:abstractNumId w:val="21"/>
  </w:num>
  <w:num w:numId="29">
    <w:abstractNumId w:val="10"/>
  </w:num>
  <w:num w:numId="30">
    <w:abstractNumId w:val="33"/>
  </w:num>
  <w:num w:numId="31">
    <w:abstractNumId w:val="6"/>
  </w:num>
  <w:num w:numId="32">
    <w:abstractNumId w:val="41"/>
  </w:num>
  <w:num w:numId="33">
    <w:abstractNumId w:val="9"/>
  </w:num>
  <w:num w:numId="34">
    <w:abstractNumId w:val="25"/>
  </w:num>
  <w:num w:numId="35">
    <w:abstractNumId w:val="2"/>
  </w:num>
  <w:num w:numId="36">
    <w:abstractNumId w:val="36"/>
  </w:num>
  <w:num w:numId="37">
    <w:abstractNumId w:val="35"/>
  </w:num>
  <w:num w:numId="38">
    <w:abstractNumId w:val="1"/>
  </w:num>
  <w:num w:numId="39">
    <w:abstractNumId w:val="40"/>
  </w:num>
  <w:num w:numId="40">
    <w:abstractNumId w:val="13"/>
  </w:num>
  <w:num w:numId="41">
    <w:abstractNumId w:val="20"/>
  </w:num>
  <w:num w:numId="42">
    <w:abstractNumId w:val="19"/>
  </w:num>
  <w:num w:numId="43">
    <w:abstractNumId w:val="15"/>
  </w:num>
  <w:num w:numId="44">
    <w:abstractNumId w:val="39"/>
  </w:num>
  <w:num w:numId="45">
    <w:abstractNumId w:val="4"/>
  </w:num>
  <w:num w:numId="46">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EA"/>
    <w:rsid w:val="000008CA"/>
    <w:rsid w:val="00000D66"/>
    <w:rsid w:val="000024E8"/>
    <w:rsid w:val="00002A0F"/>
    <w:rsid w:val="000049CD"/>
    <w:rsid w:val="00005A34"/>
    <w:rsid w:val="0000602B"/>
    <w:rsid w:val="000060F3"/>
    <w:rsid w:val="000077A6"/>
    <w:rsid w:val="00007EE1"/>
    <w:rsid w:val="00010C13"/>
    <w:rsid w:val="00012FC1"/>
    <w:rsid w:val="000139C2"/>
    <w:rsid w:val="000142D7"/>
    <w:rsid w:val="00014749"/>
    <w:rsid w:val="00017C32"/>
    <w:rsid w:val="0002106C"/>
    <w:rsid w:val="00021E0B"/>
    <w:rsid w:val="0002250F"/>
    <w:rsid w:val="000233C3"/>
    <w:rsid w:val="00023E9A"/>
    <w:rsid w:val="000249BA"/>
    <w:rsid w:val="00033359"/>
    <w:rsid w:val="000360F2"/>
    <w:rsid w:val="000366D9"/>
    <w:rsid w:val="0003674A"/>
    <w:rsid w:val="00042C30"/>
    <w:rsid w:val="00043964"/>
    <w:rsid w:val="000439E5"/>
    <w:rsid w:val="00044508"/>
    <w:rsid w:val="00045316"/>
    <w:rsid w:val="00046343"/>
    <w:rsid w:val="00046DF7"/>
    <w:rsid w:val="00050C06"/>
    <w:rsid w:val="00052B02"/>
    <w:rsid w:val="00052D3F"/>
    <w:rsid w:val="00053521"/>
    <w:rsid w:val="00055DD1"/>
    <w:rsid w:val="0005614B"/>
    <w:rsid w:val="00062664"/>
    <w:rsid w:val="00062BBD"/>
    <w:rsid w:val="000635C9"/>
    <w:rsid w:val="00064D2C"/>
    <w:rsid w:val="0006551D"/>
    <w:rsid w:val="00067037"/>
    <w:rsid w:val="00067308"/>
    <w:rsid w:val="00067612"/>
    <w:rsid w:val="00067940"/>
    <w:rsid w:val="00067997"/>
    <w:rsid w:val="0007301F"/>
    <w:rsid w:val="00073391"/>
    <w:rsid w:val="00076496"/>
    <w:rsid w:val="000825D6"/>
    <w:rsid w:val="00086BCA"/>
    <w:rsid w:val="00087A72"/>
    <w:rsid w:val="00087D70"/>
    <w:rsid w:val="00090EC7"/>
    <w:rsid w:val="000958F1"/>
    <w:rsid w:val="00095CAB"/>
    <w:rsid w:val="00097602"/>
    <w:rsid w:val="000A1669"/>
    <w:rsid w:val="000A173D"/>
    <w:rsid w:val="000A44A1"/>
    <w:rsid w:val="000A454D"/>
    <w:rsid w:val="000A50F7"/>
    <w:rsid w:val="000B00AA"/>
    <w:rsid w:val="000B101B"/>
    <w:rsid w:val="000B15DB"/>
    <w:rsid w:val="000B1742"/>
    <w:rsid w:val="000B259A"/>
    <w:rsid w:val="000B337C"/>
    <w:rsid w:val="000B3DA6"/>
    <w:rsid w:val="000B4061"/>
    <w:rsid w:val="000B528E"/>
    <w:rsid w:val="000B5639"/>
    <w:rsid w:val="000B72BC"/>
    <w:rsid w:val="000C1321"/>
    <w:rsid w:val="000C156C"/>
    <w:rsid w:val="000C3A6E"/>
    <w:rsid w:val="000C3C75"/>
    <w:rsid w:val="000C5525"/>
    <w:rsid w:val="000C7189"/>
    <w:rsid w:val="000C7715"/>
    <w:rsid w:val="000D04F8"/>
    <w:rsid w:val="000D0ECD"/>
    <w:rsid w:val="000D1A27"/>
    <w:rsid w:val="000D28B2"/>
    <w:rsid w:val="000D29C1"/>
    <w:rsid w:val="000D2B7E"/>
    <w:rsid w:val="000D2EAF"/>
    <w:rsid w:val="000D3533"/>
    <w:rsid w:val="000D56C1"/>
    <w:rsid w:val="000E2EB8"/>
    <w:rsid w:val="000E4353"/>
    <w:rsid w:val="000E49D8"/>
    <w:rsid w:val="000E72F4"/>
    <w:rsid w:val="000F00A7"/>
    <w:rsid w:val="000F10A0"/>
    <w:rsid w:val="000F2A26"/>
    <w:rsid w:val="000F2B74"/>
    <w:rsid w:val="000F3233"/>
    <w:rsid w:val="000F4C56"/>
    <w:rsid w:val="000F6BE8"/>
    <w:rsid w:val="000F6C63"/>
    <w:rsid w:val="00100112"/>
    <w:rsid w:val="00102192"/>
    <w:rsid w:val="00104D45"/>
    <w:rsid w:val="0010508E"/>
    <w:rsid w:val="001139A6"/>
    <w:rsid w:val="001140FE"/>
    <w:rsid w:val="001150A5"/>
    <w:rsid w:val="001151C7"/>
    <w:rsid w:val="001157A2"/>
    <w:rsid w:val="001160A4"/>
    <w:rsid w:val="00116E43"/>
    <w:rsid w:val="0012014D"/>
    <w:rsid w:val="0012074A"/>
    <w:rsid w:val="001226DF"/>
    <w:rsid w:val="001239CD"/>
    <w:rsid w:val="00123C5E"/>
    <w:rsid w:val="00123EF9"/>
    <w:rsid w:val="00124272"/>
    <w:rsid w:val="0012575E"/>
    <w:rsid w:val="00125C90"/>
    <w:rsid w:val="001300C4"/>
    <w:rsid w:val="001367D5"/>
    <w:rsid w:val="001369A5"/>
    <w:rsid w:val="00137CFB"/>
    <w:rsid w:val="00140175"/>
    <w:rsid w:val="0014142E"/>
    <w:rsid w:val="00141602"/>
    <w:rsid w:val="00141A09"/>
    <w:rsid w:val="001445E5"/>
    <w:rsid w:val="001448B8"/>
    <w:rsid w:val="001463A3"/>
    <w:rsid w:val="00146662"/>
    <w:rsid w:val="00146BCD"/>
    <w:rsid w:val="00146D17"/>
    <w:rsid w:val="00146FD9"/>
    <w:rsid w:val="00152994"/>
    <w:rsid w:val="001530C4"/>
    <w:rsid w:val="0015370B"/>
    <w:rsid w:val="001558EC"/>
    <w:rsid w:val="00157619"/>
    <w:rsid w:val="001601C9"/>
    <w:rsid w:val="001609BD"/>
    <w:rsid w:val="00161756"/>
    <w:rsid w:val="00163A6A"/>
    <w:rsid w:val="00163CE3"/>
    <w:rsid w:val="001676E1"/>
    <w:rsid w:val="00167C25"/>
    <w:rsid w:val="0017045D"/>
    <w:rsid w:val="00171CBD"/>
    <w:rsid w:val="001728D5"/>
    <w:rsid w:val="00176238"/>
    <w:rsid w:val="00177B4F"/>
    <w:rsid w:val="00182B2C"/>
    <w:rsid w:val="00185308"/>
    <w:rsid w:val="00185881"/>
    <w:rsid w:val="001858EE"/>
    <w:rsid w:val="00186F29"/>
    <w:rsid w:val="00187188"/>
    <w:rsid w:val="0019139D"/>
    <w:rsid w:val="0019338D"/>
    <w:rsid w:val="00193BC0"/>
    <w:rsid w:val="001953CE"/>
    <w:rsid w:val="00195CB3"/>
    <w:rsid w:val="001A0441"/>
    <w:rsid w:val="001A1501"/>
    <w:rsid w:val="001A259B"/>
    <w:rsid w:val="001A34C1"/>
    <w:rsid w:val="001A36DE"/>
    <w:rsid w:val="001A3B81"/>
    <w:rsid w:val="001B3CC0"/>
    <w:rsid w:val="001B3DC8"/>
    <w:rsid w:val="001B3E9C"/>
    <w:rsid w:val="001B4230"/>
    <w:rsid w:val="001B4DA2"/>
    <w:rsid w:val="001B7A89"/>
    <w:rsid w:val="001B7D01"/>
    <w:rsid w:val="001C0876"/>
    <w:rsid w:val="001C234E"/>
    <w:rsid w:val="001C4672"/>
    <w:rsid w:val="001C59AA"/>
    <w:rsid w:val="001C75BE"/>
    <w:rsid w:val="001C7FB9"/>
    <w:rsid w:val="001D2DFF"/>
    <w:rsid w:val="001D3B6B"/>
    <w:rsid w:val="001D5286"/>
    <w:rsid w:val="001D6ED6"/>
    <w:rsid w:val="001D7010"/>
    <w:rsid w:val="001D70D2"/>
    <w:rsid w:val="001D72A7"/>
    <w:rsid w:val="001D7C06"/>
    <w:rsid w:val="001E23EF"/>
    <w:rsid w:val="001E260C"/>
    <w:rsid w:val="001E2768"/>
    <w:rsid w:val="001E2C64"/>
    <w:rsid w:val="001E439D"/>
    <w:rsid w:val="001E55C6"/>
    <w:rsid w:val="001E625F"/>
    <w:rsid w:val="001F1F58"/>
    <w:rsid w:val="001F20CA"/>
    <w:rsid w:val="001F21BF"/>
    <w:rsid w:val="001F2BEB"/>
    <w:rsid w:val="001F4D8E"/>
    <w:rsid w:val="001F675E"/>
    <w:rsid w:val="002000E6"/>
    <w:rsid w:val="0020037C"/>
    <w:rsid w:val="00200FE3"/>
    <w:rsid w:val="0020180B"/>
    <w:rsid w:val="00203B0F"/>
    <w:rsid w:val="0020421B"/>
    <w:rsid w:val="0020577C"/>
    <w:rsid w:val="00205AF5"/>
    <w:rsid w:val="00207107"/>
    <w:rsid w:val="00207136"/>
    <w:rsid w:val="00211685"/>
    <w:rsid w:val="00212478"/>
    <w:rsid w:val="0021297A"/>
    <w:rsid w:val="00215212"/>
    <w:rsid w:val="0021557D"/>
    <w:rsid w:val="00216282"/>
    <w:rsid w:val="002174A3"/>
    <w:rsid w:val="0021764D"/>
    <w:rsid w:val="00217C52"/>
    <w:rsid w:val="00222FE4"/>
    <w:rsid w:val="002231EC"/>
    <w:rsid w:val="0022390C"/>
    <w:rsid w:val="002243BA"/>
    <w:rsid w:val="00226223"/>
    <w:rsid w:val="00226D64"/>
    <w:rsid w:val="002277F7"/>
    <w:rsid w:val="00230D6A"/>
    <w:rsid w:val="00232B11"/>
    <w:rsid w:val="00232EF9"/>
    <w:rsid w:val="002356CC"/>
    <w:rsid w:val="00235820"/>
    <w:rsid w:val="00240960"/>
    <w:rsid w:val="0024303D"/>
    <w:rsid w:val="0024380A"/>
    <w:rsid w:val="00245617"/>
    <w:rsid w:val="00247A08"/>
    <w:rsid w:val="00247A80"/>
    <w:rsid w:val="00247BF9"/>
    <w:rsid w:val="0025036C"/>
    <w:rsid w:val="00251300"/>
    <w:rsid w:val="0025300F"/>
    <w:rsid w:val="0025481A"/>
    <w:rsid w:val="002553E6"/>
    <w:rsid w:val="002555A7"/>
    <w:rsid w:val="00256358"/>
    <w:rsid w:val="002577E3"/>
    <w:rsid w:val="00257CF2"/>
    <w:rsid w:val="00260B6D"/>
    <w:rsid w:val="00261FBB"/>
    <w:rsid w:val="00263809"/>
    <w:rsid w:val="00263C7E"/>
    <w:rsid w:val="002645F0"/>
    <w:rsid w:val="00266254"/>
    <w:rsid w:val="002668D6"/>
    <w:rsid w:val="002671D8"/>
    <w:rsid w:val="00270CEB"/>
    <w:rsid w:val="0027172B"/>
    <w:rsid w:val="0027266A"/>
    <w:rsid w:val="00274A86"/>
    <w:rsid w:val="002771A1"/>
    <w:rsid w:val="002771E2"/>
    <w:rsid w:val="002806DC"/>
    <w:rsid w:val="002819A7"/>
    <w:rsid w:val="00282032"/>
    <w:rsid w:val="0028216B"/>
    <w:rsid w:val="00284186"/>
    <w:rsid w:val="002903FB"/>
    <w:rsid w:val="00292832"/>
    <w:rsid w:val="00294206"/>
    <w:rsid w:val="00294456"/>
    <w:rsid w:val="00294DA2"/>
    <w:rsid w:val="00295E2E"/>
    <w:rsid w:val="002962C4"/>
    <w:rsid w:val="00296D32"/>
    <w:rsid w:val="002972D8"/>
    <w:rsid w:val="002A1044"/>
    <w:rsid w:val="002A1C35"/>
    <w:rsid w:val="002A28FA"/>
    <w:rsid w:val="002A3193"/>
    <w:rsid w:val="002A3309"/>
    <w:rsid w:val="002A41D6"/>
    <w:rsid w:val="002A6A3F"/>
    <w:rsid w:val="002B122F"/>
    <w:rsid w:val="002B1FC7"/>
    <w:rsid w:val="002B23AC"/>
    <w:rsid w:val="002B4880"/>
    <w:rsid w:val="002B532C"/>
    <w:rsid w:val="002C00D2"/>
    <w:rsid w:val="002C08D0"/>
    <w:rsid w:val="002C0BBB"/>
    <w:rsid w:val="002C1D9F"/>
    <w:rsid w:val="002C2D99"/>
    <w:rsid w:val="002C529F"/>
    <w:rsid w:val="002C5D9E"/>
    <w:rsid w:val="002C7881"/>
    <w:rsid w:val="002D073E"/>
    <w:rsid w:val="002D4677"/>
    <w:rsid w:val="002D5F13"/>
    <w:rsid w:val="002D5F3A"/>
    <w:rsid w:val="002D7F82"/>
    <w:rsid w:val="002E17EA"/>
    <w:rsid w:val="002E3BB4"/>
    <w:rsid w:val="002E65CF"/>
    <w:rsid w:val="002E6FFD"/>
    <w:rsid w:val="002F0225"/>
    <w:rsid w:val="002F1661"/>
    <w:rsid w:val="002F19B1"/>
    <w:rsid w:val="002F21B4"/>
    <w:rsid w:val="002F22FC"/>
    <w:rsid w:val="002F2CBE"/>
    <w:rsid w:val="002F5BF0"/>
    <w:rsid w:val="002F61C3"/>
    <w:rsid w:val="002F64B9"/>
    <w:rsid w:val="002F67E5"/>
    <w:rsid w:val="002F7C64"/>
    <w:rsid w:val="002F7D4D"/>
    <w:rsid w:val="003019CD"/>
    <w:rsid w:val="00303AC9"/>
    <w:rsid w:val="00304F02"/>
    <w:rsid w:val="00305CC0"/>
    <w:rsid w:val="0030605C"/>
    <w:rsid w:val="00306065"/>
    <w:rsid w:val="00306A29"/>
    <w:rsid w:val="0030714B"/>
    <w:rsid w:val="0031117A"/>
    <w:rsid w:val="00312919"/>
    <w:rsid w:val="003139F4"/>
    <w:rsid w:val="00313CFC"/>
    <w:rsid w:val="00322A65"/>
    <w:rsid w:val="00324945"/>
    <w:rsid w:val="00324CC2"/>
    <w:rsid w:val="00326CDB"/>
    <w:rsid w:val="003311F0"/>
    <w:rsid w:val="00331A71"/>
    <w:rsid w:val="0033300E"/>
    <w:rsid w:val="00333A60"/>
    <w:rsid w:val="00335B42"/>
    <w:rsid w:val="0034150E"/>
    <w:rsid w:val="0034215D"/>
    <w:rsid w:val="00343406"/>
    <w:rsid w:val="003439C9"/>
    <w:rsid w:val="00343E05"/>
    <w:rsid w:val="00345BED"/>
    <w:rsid w:val="00346CAF"/>
    <w:rsid w:val="003524B0"/>
    <w:rsid w:val="00353739"/>
    <w:rsid w:val="003575F6"/>
    <w:rsid w:val="0035779F"/>
    <w:rsid w:val="00357C11"/>
    <w:rsid w:val="00361A64"/>
    <w:rsid w:val="00361ED6"/>
    <w:rsid w:val="0036219E"/>
    <w:rsid w:val="00362477"/>
    <w:rsid w:val="00362869"/>
    <w:rsid w:val="00362E03"/>
    <w:rsid w:val="00363EE9"/>
    <w:rsid w:val="003655C0"/>
    <w:rsid w:val="0036737A"/>
    <w:rsid w:val="0036788F"/>
    <w:rsid w:val="00367B4E"/>
    <w:rsid w:val="00371552"/>
    <w:rsid w:val="003723B0"/>
    <w:rsid w:val="003742EB"/>
    <w:rsid w:val="0037577A"/>
    <w:rsid w:val="003765B7"/>
    <w:rsid w:val="003812EF"/>
    <w:rsid w:val="00382D8E"/>
    <w:rsid w:val="00385511"/>
    <w:rsid w:val="0038686C"/>
    <w:rsid w:val="003905DC"/>
    <w:rsid w:val="00390E67"/>
    <w:rsid w:val="00390E8F"/>
    <w:rsid w:val="00391A75"/>
    <w:rsid w:val="00391A8C"/>
    <w:rsid w:val="00392475"/>
    <w:rsid w:val="00393966"/>
    <w:rsid w:val="00394012"/>
    <w:rsid w:val="00394CA4"/>
    <w:rsid w:val="00395380"/>
    <w:rsid w:val="003A03C0"/>
    <w:rsid w:val="003A0F4F"/>
    <w:rsid w:val="003A11C5"/>
    <w:rsid w:val="003A17C1"/>
    <w:rsid w:val="003A2237"/>
    <w:rsid w:val="003A327C"/>
    <w:rsid w:val="003A3FFA"/>
    <w:rsid w:val="003A47BC"/>
    <w:rsid w:val="003A5744"/>
    <w:rsid w:val="003A6E7D"/>
    <w:rsid w:val="003A7FBE"/>
    <w:rsid w:val="003B0EC8"/>
    <w:rsid w:val="003B1E41"/>
    <w:rsid w:val="003B2F25"/>
    <w:rsid w:val="003B35AE"/>
    <w:rsid w:val="003B440F"/>
    <w:rsid w:val="003B56C4"/>
    <w:rsid w:val="003B63E5"/>
    <w:rsid w:val="003B685E"/>
    <w:rsid w:val="003B68A1"/>
    <w:rsid w:val="003B7CEA"/>
    <w:rsid w:val="003C015D"/>
    <w:rsid w:val="003C2599"/>
    <w:rsid w:val="003C2AE4"/>
    <w:rsid w:val="003C3DC5"/>
    <w:rsid w:val="003C46C4"/>
    <w:rsid w:val="003C6A44"/>
    <w:rsid w:val="003C7BD2"/>
    <w:rsid w:val="003D20D5"/>
    <w:rsid w:val="003D4EC6"/>
    <w:rsid w:val="003D510B"/>
    <w:rsid w:val="003D646E"/>
    <w:rsid w:val="003D74EE"/>
    <w:rsid w:val="003D78A0"/>
    <w:rsid w:val="003E149B"/>
    <w:rsid w:val="003E5267"/>
    <w:rsid w:val="003E5FDE"/>
    <w:rsid w:val="003E6AA8"/>
    <w:rsid w:val="003E7E7D"/>
    <w:rsid w:val="003F4439"/>
    <w:rsid w:val="003F6F95"/>
    <w:rsid w:val="003F72D6"/>
    <w:rsid w:val="0040005F"/>
    <w:rsid w:val="0040076D"/>
    <w:rsid w:val="00403334"/>
    <w:rsid w:val="00403B88"/>
    <w:rsid w:val="004040B4"/>
    <w:rsid w:val="00405551"/>
    <w:rsid w:val="00410EC7"/>
    <w:rsid w:val="00411606"/>
    <w:rsid w:val="00412747"/>
    <w:rsid w:val="00412DE0"/>
    <w:rsid w:val="00413F6E"/>
    <w:rsid w:val="0041543B"/>
    <w:rsid w:val="00415867"/>
    <w:rsid w:val="00415EB9"/>
    <w:rsid w:val="00420914"/>
    <w:rsid w:val="0042096C"/>
    <w:rsid w:val="00420EAD"/>
    <w:rsid w:val="00421A80"/>
    <w:rsid w:val="00422868"/>
    <w:rsid w:val="00424E5B"/>
    <w:rsid w:val="004250C0"/>
    <w:rsid w:val="00425A76"/>
    <w:rsid w:val="00425D71"/>
    <w:rsid w:val="00427785"/>
    <w:rsid w:val="00427D40"/>
    <w:rsid w:val="004301B2"/>
    <w:rsid w:val="00430ED3"/>
    <w:rsid w:val="004315E3"/>
    <w:rsid w:val="00431C5C"/>
    <w:rsid w:val="004401AF"/>
    <w:rsid w:val="00442126"/>
    <w:rsid w:val="00442548"/>
    <w:rsid w:val="004435DA"/>
    <w:rsid w:val="004461EE"/>
    <w:rsid w:val="004462B1"/>
    <w:rsid w:val="004472EF"/>
    <w:rsid w:val="004475DD"/>
    <w:rsid w:val="004501BD"/>
    <w:rsid w:val="00451BAA"/>
    <w:rsid w:val="00453524"/>
    <w:rsid w:val="00454B79"/>
    <w:rsid w:val="00460829"/>
    <w:rsid w:val="004610CA"/>
    <w:rsid w:val="004629E8"/>
    <w:rsid w:val="00465424"/>
    <w:rsid w:val="00465557"/>
    <w:rsid w:val="004670FC"/>
    <w:rsid w:val="0047220B"/>
    <w:rsid w:val="00474924"/>
    <w:rsid w:val="00474C20"/>
    <w:rsid w:val="0047611F"/>
    <w:rsid w:val="004762A1"/>
    <w:rsid w:val="00476A22"/>
    <w:rsid w:val="00480D8C"/>
    <w:rsid w:val="00482F21"/>
    <w:rsid w:val="00484B8D"/>
    <w:rsid w:val="00484C01"/>
    <w:rsid w:val="004865F9"/>
    <w:rsid w:val="0048672B"/>
    <w:rsid w:val="00486737"/>
    <w:rsid w:val="00490228"/>
    <w:rsid w:val="004914BC"/>
    <w:rsid w:val="00492B34"/>
    <w:rsid w:val="00493629"/>
    <w:rsid w:val="00493B44"/>
    <w:rsid w:val="004950B3"/>
    <w:rsid w:val="00497FF6"/>
    <w:rsid w:val="004A0193"/>
    <w:rsid w:val="004A0FA4"/>
    <w:rsid w:val="004A23C3"/>
    <w:rsid w:val="004A2BE5"/>
    <w:rsid w:val="004A3A33"/>
    <w:rsid w:val="004A4705"/>
    <w:rsid w:val="004A5101"/>
    <w:rsid w:val="004A5766"/>
    <w:rsid w:val="004A5C5B"/>
    <w:rsid w:val="004A64C4"/>
    <w:rsid w:val="004A7113"/>
    <w:rsid w:val="004B434B"/>
    <w:rsid w:val="004B48A0"/>
    <w:rsid w:val="004B54C1"/>
    <w:rsid w:val="004B5F45"/>
    <w:rsid w:val="004B7023"/>
    <w:rsid w:val="004C22DB"/>
    <w:rsid w:val="004C24DC"/>
    <w:rsid w:val="004C27A4"/>
    <w:rsid w:val="004C558B"/>
    <w:rsid w:val="004C5A24"/>
    <w:rsid w:val="004C64E4"/>
    <w:rsid w:val="004C6696"/>
    <w:rsid w:val="004D00A3"/>
    <w:rsid w:val="004D0927"/>
    <w:rsid w:val="004D3DDC"/>
    <w:rsid w:val="004E06AC"/>
    <w:rsid w:val="004E07F6"/>
    <w:rsid w:val="004E1F96"/>
    <w:rsid w:val="004E2802"/>
    <w:rsid w:val="004E30C9"/>
    <w:rsid w:val="004E33CE"/>
    <w:rsid w:val="004E47A6"/>
    <w:rsid w:val="004E49EC"/>
    <w:rsid w:val="004E5142"/>
    <w:rsid w:val="004E627F"/>
    <w:rsid w:val="004F07F2"/>
    <w:rsid w:val="004F2DE4"/>
    <w:rsid w:val="004F2F3F"/>
    <w:rsid w:val="004F4239"/>
    <w:rsid w:val="004F4E0E"/>
    <w:rsid w:val="004F7109"/>
    <w:rsid w:val="004F79A8"/>
    <w:rsid w:val="004F7B2D"/>
    <w:rsid w:val="004F7F0D"/>
    <w:rsid w:val="00501A14"/>
    <w:rsid w:val="00502BB6"/>
    <w:rsid w:val="005101D1"/>
    <w:rsid w:val="00510631"/>
    <w:rsid w:val="00513E3B"/>
    <w:rsid w:val="0051433B"/>
    <w:rsid w:val="00515279"/>
    <w:rsid w:val="00515906"/>
    <w:rsid w:val="0052026E"/>
    <w:rsid w:val="00520693"/>
    <w:rsid w:val="00520CA5"/>
    <w:rsid w:val="0052190E"/>
    <w:rsid w:val="00522277"/>
    <w:rsid w:val="00524A67"/>
    <w:rsid w:val="00526DAF"/>
    <w:rsid w:val="00526E6B"/>
    <w:rsid w:val="005302F5"/>
    <w:rsid w:val="00531DD5"/>
    <w:rsid w:val="00535842"/>
    <w:rsid w:val="005440AC"/>
    <w:rsid w:val="00546653"/>
    <w:rsid w:val="005471AC"/>
    <w:rsid w:val="00550884"/>
    <w:rsid w:val="00550CFC"/>
    <w:rsid w:val="005515A1"/>
    <w:rsid w:val="005519D6"/>
    <w:rsid w:val="005522B7"/>
    <w:rsid w:val="00554A64"/>
    <w:rsid w:val="00555506"/>
    <w:rsid w:val="005556A4"/>
    <w:rsid w:val="00555C0E"/>
    <w:rsid w:val="00555CB7"/>
    <w:rsid w:val="00560203"/>
    <w:rsid w:val="00560E80"/>
    <w:rsid w:val="00563753"/>
    <w:rsid w:val="005648D3"/>
    <w:rsid w:val="00564C6D"/>
    <w:rsid w:val="00566638"/>
    <w:rsid w:val="00573FEA"/>
    <w:rsid w:val="00574C42"/>
    <w:rsid w:val="005765F2"/>
    <w:rsid w:val="0057697D"/>
    <w:rsid w:val="00580E2C"/>
    <w:rsid w:val="00581166"/>
    <w:rsid w:val="00581212"/>
    <w:rsid w:val="00590D5B"/>
    <w:rsid w:val="005910C2"/>
    <w:rsid w:val="0059229E"/>
    <w:rsid w:val="005925A6"/>
    <w:rsid w:val="005939F8"/>
    <w:rsid w:val="00593FEE"/>
    <w:rsid w:val="0059463B"/>
    <w:rsid w:val="005956D5"/>
    <w:rsid w:val="005964D5"/>
    <w:rsid w:val="005A0A2E"/>
    <w:rsid w:val="005A0D49"/>
    <w:rsid w:val="005A23F4"/>
    <w:rsid w:val="005A73E6"/>
    <w:rsid w:val="005B2094"/>
    <w:rsid w:val="005B3B98"/>
    <w:rsid w:val="005B6485"/>
    <w:rsid w:val="005B6573"/>
    <w:rsid w:val="005C0284"/>
    <w:rsid w:val="005C07FE"/>
    <w:rsid w:val="005C0964"/>
    <w:rsid w:val="005C22D9"/>
    <w:rsid w:val="005C40D1"/>
    <w:rsid w:val="005D0AD5"/>
    <w:rsid w:val="005D24B3"/>
    <w:rsid w:val="005D28CF"/>
    <w:rsid w:val="005D34D1"/>
    <w:rsid w:val="005D4015"/>
    <w:rsid w:val="005D4650"/>
    <w:rsid w:val="005D46AC"/>
    <w:rsid w:val="005D7EA1"/>
    <w:rsid w:val="005E1278"/>
    <w:rsid w:val="005E1B35"/>
    <w:rsid w:val="005E1E13"/>
    <w:rsid w:val="005E25E3"/>
    <w:rsid w:val="005E36F0"/>
    <w:rsid w:val="005F137B"/>
    <w:rsid w:val="005F2686"/>
    <w:rsid w:val="005F3118"/>
    <w:rsid w:val="005F4C20"/>
    <w:rsid w:val="005F57A8"/>
    <w:rsid w:val="005F6B61"/>
    <w:rsid w:val="005F6E9B"/>
    <w:rsid w:val="006004FB"/>
    <w:rsid w:val="0060481D"/>
    <w:rsid w:val="00604A99"/>
    <w:rsid w:val="00605108"/>
    <w:rsid w:val="006065F4"/>
    <w:rsid w:val="00606D4C"/>
    <w:rsid w:val="00610D5A"/>
    <w:rsid w:val="00611DC0"/>
    <w:rsid w:val="00612FF4"/>
    <w:rsid w:val="0061336E"/>
    <w:rsid w:val="006136F6"/>
    <w:rsid w:val="00613CAD"/>
    <w:rsid w:val="00615FF3"/>
    <w:rsid w:val="00620F91"/>
    <w:rsid w:val="00624A15"/>
    <w:rsid w:val="00624C07"/>
    <w:rsid w:val="00625005"/>
    <w:rsid w:val="006301D0"/>
    <w:rsid w:val="006306A6"/>
    <w:rsid w:val="006309E6"/>
    <w:rsid w:val="00631911"/>
    <w:rsid w:val="006327B6"/>
    <w:rsid w:val="00634D89"/>
    <w:rsid w:val="00635594"/>
    <w:rsid w:val="006367DA"/>
    <w:rsid w:val="00636805"/>
    <w:rsid w:val="006375CA"/>
    <w:rsid w:val="00637747"/>
    <w:rsid w:val="006401DF"/>
    <w:rsid w:val="006430F7"/>
    <w:rsid w:val="00644684"/>
    <w:rsid w:val="00645561"/>
    <w:rsid w:val="00645AAD"/>
    <w:rsid w:val="0065033D"/>
    <w:rsid w:val="00652BA1"/>
    <w:rsid w:val="00652E1E"/>
    <w:rsid w:val="00652FF0"/>
    <w:rsid w:val="006534C4"/>
    <w:rsid w:val="00657176"/>
    <w:rsid w:val="00661471"/>
    <w:rsid w:val="00662CD5"/>
    <w:rsid w:val="00662DEF"/>
    <w:rsid w:val="00662EA9"/>
    <w:rsid w:val="00663ABA"/>
    <w:rsid w:val="006652C1"/>
    <w:rsid w:val="00665AC2"/>
    <w:rsid w:val="006679D4"/>
    <w:rsid w:val="00670177"/>
    <w:rsid w:val="00671E6A"/>
    <w:rsid w:val="006760EA"/>
    <w:rsid w:val="00676294"/>
    <w:rsid w:val="006800F3"/>
    <w:rsid w:val="006807CE"/>
    <w:rsid w:val="006813CE"/>
    <w:rsid w:val="0068174F"/>
    <w:rsid w:val="00682DD6"/>
    <w:rsid w:val="00684AC4"/>
    <w:rsid w:val="0068567C"/>
    <w:rsid w:val="00685F1C"/>
    <w:rsid w:val="00686929"/>
    <w:rsid w:val="00691604"/>
    <w:rsid w:val="006919E9"/>
    <w:rsid w:val="006928F2"/>
    <w:rsid w:val="00692E98"/>
    <w:rsid w:val="00693D28"/>
    <w:rsid w:val="00694813"/>
    <w:rsid w:val="00697553"/>
    <w:rsid w:val="006A4086"/>
    <w:rsid w:val="006A51DD"/>
    <w:rsid w:val="006A56D7"/>
    <w:rsid w:val="006B0275"/>
    <w:rsid w:val="006B19AB"/>
    <w:rsid w:val="006B2F96"/>
    <w:rsid w:val="006B32CD"/>
    <w:rsid w:val="006B3617"/>
    <w:rsid w:val="006B37DC"/>
    <w:rsid w:val="006B3A0B"/>
    <w:rsid w:val="006B418A"/>
    <w:rsid w:val="006B510A"/>
    <w:rsid w:val="006B57FA"/>
    <w:rsid w:val="006B5CD4"/>
    <w:rsid w:val="006B7BC3"/>
    <w:rsid w:val="006C0814"/>
    <w:rsid w:val="006C15B1"/>
    <w:rsid w:val="006C2CF4"/>
    <w:rsid w:val="006C31E9"/>
    <w:rsid w:val="006C3AA5"/>
    <w:rsid w:val="006C4618"/>
    <w:rsid w:val="006C6266"/>
    <w:rsid w:val="006C7712"/>
    <w:rsid w:val="006D0968"/>
    <w:rsid w:val="006D1A5A"/>
    <w:rsid w:val="006D4812"/>
    <w:rsid w:val="006D6429"/>
    <w:rsid w:val="006D733D"/>
    <w:rsid w:val="006E0D42"/>
    <w:rsid w:val="006E176C"/>
    <w:rsid w:val="006E1CF7"/>
    <w:rsid w:val="006E33A9"/>
    <w:rsid w:val="006E33E1"/>
    <w:rsid w:val="006E4BF4"/>
    <w:rsid w:val="006E51E9"/>
    <w:rsid w:val="006E5416"/>
    <w:rsid w:val="006E68C1"/>
    <w:rsid w:val="006F2679"/>
    <w:rsid w:val="006F334A"/>
    <w:rsid w:val="006F406A"/>
    <w:rsid w:val="006F50B4"/>
    <w:rsid w:val="006F5429"/>
    <w:rsid w:val="006F54B7"/>
    <w:rsid w:val="006F5DD7"/>
    <w:rsid w:val="006F65D4"/>
    <w:rsid w:val="00701D43"/>
    <w:rsid w:val="00702287"/>
    <w:rsid w:val="00703053"/>
    <w:rsid w:val="007049C5"/>
    <w:rsid w:val="00704AAF"/>
    <w:rsid w:val="00704DCF"/>
    <w:rsid w:val="00706C2B"/>
    <w:rsid w:val="00707818"/>
    <w:rsid w:val="00712D15"/>
    <w:rsid w:val="007134FC"/>
    <w:rsid w:val="00713949"/>
    <w:rsid w:val="00713E33"/>
    <w:rsid w:val="00716438"/>
    <w:rsid w:val="007167E3"/>
    <w:rsid w:val="00717699"/>
    <w:rsid w:val="007214A9"/>
    <w:rsid w:val="0072539E"/>
    <w:rsid w:val="00726938"/>
    <w:rsid w:val="00730A13"/>
    <w:rsid w:val="00731C2B"/>
    <w:rsid w:val="00731F0E"/>
    <w:rsid w:val="007323D0"/>
    <w:rsid w:val="007327D3"/>
    <w:rsid w:val="007329DC"/>
    <w:rsid w:val="00732FFE"/>
    <w:rsid w:val="00733A0B"/>
    <w:rsid w:val="00737804"/>
    <w:rsid w:val="00740026"/>
    <w:rsid w:val="007401F3"/>
    <w:rsid w:val="0074044E"/>
    <w:rsid w:val="00741110"/>
    <w:rsid w:val="0074119E"/>
    <w:rsid w:val="0074147A"/>
    <w:rsid w:val="00742327"/>
    <w:rsid w:val="00742F0D"/>
    <w:rsid w:val="00746B41"/>
    <w:rsid w:val="00746F9B"/>
    <w:rsid w:val="0074778B"/>
    <w:rsid w:val="00747B7B"/>
    <w:rsid w:val="007509DC"/>
    <w:rsid w:val="00752D87"/>
    <w:rsid w:val="00753842"/>
    <w:rsid w:val="0075439D"/>
    <w:rsid w:val="0075614F"/>
    <w:rsid w:val="00756B4E"/>
    <w:rsid w:val="00757180"/>
    <w:rsid w:val="007622F5"/>
    <w:rsid w:val="0076485E"/>
    <w:rsid w:val="00765859"/>
    <w:rsid w:val="00770911"/>
    <w:rsid w:val="00771508"/>
    <w:rsid w:val="00771B13"/>
    <w:rsid w:val="00780B3B"/>
    <w:rsid w:val="007818B3"/>
    <w:rsid w:val="00785545"/>
    <w:rsid w:val="00785569"/>
    <w:rsid w:val="007868E9"/>
    <w:rsid w:val="00787ACF"/>
    <w:rsid w:val="0079084A"/>
    <w:rsid w:val="00790CFA"/>
    <w:rsid w:val="0079221B"/>
    <w:rsid w:val="00793005"/>
    <w:rsid w:val="00793B54"/>
    <w:rsid w:val="0079422E"/>
    <w:rsid w:val="0079493B"/>
    <w:rsid w:val="007964E6"/>
    <w:rsid w:val="007A2EF5"/>
    <w:rsid w:val="007A42BE"/>
    <w:rsid w:val="007A45AB"/>
    <w:rsid w:val="007B3B59"/>
    <w:rsid w:val="007B42F4"/>
    <w:rsid w:val="007B5DFF"/>
    <w:rsid w:val="007B61C1"/>
    <w:rsid w:val="007B7288"/>
    <w:rsid w:val="007B77A6"/>
    <w:rsid w:val="007C1D54"/>
    <w:rsid w:val="007C2C15"/>
    <w:rsid w:val="007C4A1E"/>
    <w:rsid w:val="007C4CFB"/>
    <w:rsid w:val="007C6E5D"/>
    <w:rsid w:val="007D21C1"/>
    <w:rsid w:val="007D2C59"/>
    <w:rsid w:val="007D3B1A"/>
    <w:rsid w:val="007D5719"/>
    <w:rsid w:val="007D5B66"/>
    <w:rsid w:val="007D6D67"/>
    <w:rsid w:val="007E11A0"/>
    <w:rsid w:val="007E31D5"/>
    <w:rsid w:val="007E3F24"/>
    <w:rsid w:val="007E5BB5"/>
    <w:rsid w:val="007E5D54"/>
    <w:rsid w:val="007E5DBC"/>
    <w:rsid w:val="007E6A1D"/>
    <w:rsid w:val="007E79C8"/>
    <w:rsid w:val="007F4312"/>
    <w:rsid w:val="007F5807"/>
    <w:rsid w:val="007F58E0"/>
    <w:rsid w:val="007F5E11"/>
    <w:rsid w:val="007F7A73"/>
    <w:rsid w:val="0080102C"/>
    <w:rsid w:val="00801740"/>
    <w:rsid w:val="008020E3"/>
    <w:rsid w:val="00802B7B"/>
    <w:rsid w:val="00804364"/>
    <w:rsid w:val="00805A99"/>
    <w:rsid w:val="00806967"/>
    <w:rsid w:val="00807329"/>
    <w:rsid w:val="008110DD"/>
    <w:rsid w:val="00814A3E"/>
    <w:rsid w:val="00815DE8"/>
    <w:rsid w:val="00816053"/>
    <w:rsid w:val="00817BF1"/>
    <w:rsid w:val="008219C5"/>
    <w:rsid w:val="00821A17"/>
    <w:rsid w:val="00826923"/>
    <w:rsid w:val="00827893"/>
    <w:rsid w:val="00827B9F"/>
    <w:rsid w:val="00833B71"/>
    <w:rsid w:val="00833D19"/>
    <w:rsid w:val="00834B9D"/>
    <w:rsid w:val="008365CC"/>
    <w:rsid w:val="00836D5C"/>
    <w:rsid w:val="008375DF"/>
    <w:rsid w:val="00840059"/>
    <w:rsid w:val="00845943"/>
    <w:rsid w:val="00846C2C"/>
    <w:rsid w:val="0085000F"/>
    <w:rsid w:val="008501CE"/>
    <w:rsid w:val="00850464"/>
    <w:rsid w:val="00851D14"/>
    <w:rsid w:val="00856BC7"/>
    <w:rsid w:val="008573B8"/>
    <w:rsid w:val="008577A6"/>
    <w:rsid w:val="0086138B"/>
    <w:rsid w:val="00861866"/>
    <w:rsid w:val="00862281"/>
    <w:rsid w:val="00862AAE"/>
    <w:rsid w:val="00862E22"/>
    <w:rsid w:val="008632A6"/>
    <w:rsid w:val="008635CC"/>
    <w:rsid w:val="0086383B"/>
    <w:rsid w:val="00864762"/>
    <w:rsid w:val="0086555A"/>
    <w:rsid w:val="008679CB"/>
    <w:rsid w:val="00870D4D"/>
    <w:rsid w:val="00870F62"/>
    <w:rsid w:val="00872873"/>
    <w:rsid w:val="00872C3B"/>
    <w:rsid w:val="00875C5B"/>
    <w:rsid w:val="00877231"/>
    <w:rsid w:val="00887A18"/>
    <w:rsid w:val="00890A8B"/>
    <w:rsid w:val="008910B0"/>
    <w:rsid w:val="00891629"/>
    <w:rsid w:val="00892619"/>
    <w:rsid w:val="00893959"/>
    <w:rsid w:val="00894913"/>
    <w:rsid w:val="00895EBA"/>
    <w:rsid w:val="00896846"/>
    <w:rsid w:val="008A3911"/>
    <w:rsid w:val="008A56F3"/>
    <w:rsid w:val="008A63F9"/>
    <w:rsid w:val="008B09FE"/>
    <w:rsid w:val="008B287D"/>
    <w:rsid w:val="008B6FA0"/>
    <w:rsid w:val="008C22FA"/>
    <w:rsid w:val="008C2653"/>
    <w:rsid w:val="008C48ED"/>
    <w:rsid w:val="008C66C0"/>
    <w:rsid w:val="008D16D9"/>
    <w:rsid w:val="008D1ECF"/>
    <w:rsid w:val="008D6C86"/>
    <w:rsid w:val="008D7880"/>
    <w:rsid w:val="008D79D7"/>
    <w:rsid w:val="008E04AC"/>
    <w:rsid w:val="008E1301"/>
    <w:rsid w:val="008E1FAC"/>
    <w:rsid w:val="008E2251"/>
    <w:rsid w:val="008E3128"/>
    <w:rsid w:val="008E393B"/>
    <w:rsid w:val="008E4D6D"/>
    <w:rsid w:val="008E4E2C"/>
    <w:rsid w:val="008E4E35"/>
    <w:rsid w:val="008E6090"/>
    <w:rsid w:val="008E7D63"/>
    <w:rsid w:val="008F0635"/>
    <w:rsid w:val="008F1A6C"/>
    <w:rsid w:val="008F1C90"/>
    <w:rsid w:val="008F24E4"/>
    <w:rsid w:val="008F2E81"/>
    <w:rsid w:val="008F365D"/>
    <w:rsid w:val="008F4554"/>
    <w:rsid w:val="008F66CF"/>
    <w:rsid w:val="008F671E"/>
    <w:rsid w:val="008F758B"/>
    <w:rsid w:val="008F7B69"/>
    <w:rsid w:val="0090120D"/>
    <w:rsid w:val="00901A90"/>
    <w:rsid w:val="00902683"/>
    <w:rsid w:val="00903178"/>
    <w:rsid w:val="00904907"/>
    <w:rsid w:val="00905478"/>
    <w:rsid w:val="00906F0C"/>
    <w:rsid w:val="00910591"/>
    <w:rsid w:val="00911953"/>
    <w:rsid w:val="009231C1"/>
    <w:rsid w:val="009239E8"/>
    <w:rsid w:val="0092435E"/>
    <w:rsid w:val="00924C0F"/>
    <w:rsid w:val="00926178"/>
    <w:rsid w:val="009274A3"/>
    <w:rsid w:val="00927BDA"/>
    <w:rsid w:val="00927F7A"/>
    <w:rsid w:val="00932EA0"/>
    <w:rsid w:val="0093334F"/>
    <w:rsid w:val="00933361"/>
    <w:rsid w:val="0093470A"/>
    <w:rsid w:val="00935065"/>
    <w:rsid w:val="0093578E"/>
    <w:rsid w:val="00936A12"/>
    <w:rsid w:val="0093756E"/>
    <w:rsid w:val="0094027B"/>
    <w:rsid w:val="0094032B"/>
    <w:rsid w:val="00940FFF"/>
    <w:rsid w:val="0094195C"/>
    <w:rsid w:val="00941D02"/>
    <w:rsid w:val="00942B1D"/>
    <w:rsid w:val="0094397B"/>
    <w:rsid w:val="00961656"/>
    <w:rsid w:val="00962E32"/>
    <w:rsid w:val="00966ADC"/>
    <w:rsid w:val="00971A42"/>
    <w:rsid w:val="00973E65"/>
    <w:rsid w:val="00974E6E"/>
    <w:rsid w:val="00976495"/>
    <w:rsid w:val="009857A3"/>
    <w:rsid w:val="00990143"/>
    <w:rsid w:val="00990321"/>
    <w:rsid w:val="00990BA6"/>
    <w:rsid w:val="009913D7"/>
    <w:rsid w:val="0099158C"/>
    <w:rsid w:val="00992382"/>
    <w:rsid w:val="00992E1D"/>
    <w:rsid w:val="0099326C"/>
    <w:rsid w:val="00993635"/>
    <w:rsid w:val="009A0D44"/>
    <w:rsid w:val="009A361B"/>
    <w:rsid w:val="009A4BCC"/>
    <w:rsid w:val="009A5512"/>
    <w:rsid w:val="009A5C0B"/>
    <w:rsid w:val="009A681D"/>
    <w:rsid w:val="009B0404"/>
    <w:rsid w:val="009B0555"/>
    <w:rsid w:val="009B2286"/>
    <w:rsid w:val="009B2B8F"/>
    <w:rsid w:val="009B2C62"/>
    <w:rsid w:val="009B4C7C"/>
    <w:rsid w:val="009B545B"/>
    <w:rsid w:val="009B71DB"/>
    <w:rsid w:val="009C0265"/>
    <w:rsid w:val="009C07B1"/>
    <w:rsid w:val="009C0CE4"/>
    <w:rsid w:val="009C2A8D"/>
    <w:rsid w:val="009C2CFC"/>
    <w:rsid w:val="009C4ED6"/>
    <w:rsid w:val="009C59C6"/>
    <w:rsid w:val="009D2CB8"/>
    <w:rsid w:val="009D2DBB"/>
    <w:rsid w:val="009D3726"/>
    <w:rsid w:val="009D38A2"/>
    <w:rsid w:val="009D3D6E"/>
    <w:rsid w:val="009D45AD"/>
    <w:rsid w:val="009D5BCF"/>
    <w:rsid w:val="009D5D29"/>
    <w:rsid w:val="009D623A"/>
    <w:rsid w:val="009E1418"/>
    <w:rsid w:val="009E769D"/>
    <w:rsid w:val="009E780D"/>
    <w:rsid w:val="009E7E93"/>
    <w:rsid w:val="009F0CB8"/>
    <w:rsid w:val="009F23E7"/>
    <w:rsid w:val="009F3A33"/>
    <w:rsid w:val="009F432A"/>
    <w:rsid w:val="009F674D"/>
    <w:rsid w:val="009F7724"/>
    <w:rsid w:val="00A0045C"/>
    <w:rsid w:val="00A074AC"/>
    <w:rsid w:val="00A07658"/>
    <w:rsid w:val="00A123FA"/>
    <w:rsid w:val="00A12D84"/>
    <w:rsid w:val="00A133FF"/>
    <w:rsid w:val="00A16193"/>
    <w:rsid w:val="00A20EAA"/>
    <w:rsid w:val="00A231CB"/>
    <w:rsid w:val="00A23481"/>
    <w:rsid w:val="00A25918"/>
    <w:rsid w:val="00A26FDF"/>
    <w:rsid w:val="00A2700D"/>
    <w:rsid w:val="00A2769D"/>
    <w:rsid w:val="00A30E0B"/>
    <w:rsid w:val="00A32BC2"/>
    <w:rsid w:val="00A33586"/>
    <w:rsid w:val="00A34330"/>
    <w:rsid w:val="00A34339"/>
    <w:rsid w:val="00A349FD"/>
    <w:rsid w:val="00A3512C"/>
    <w:rsid w:val="00A37F21"/>
    <w:rsid w:val="00A40284"/>
    <w:rsid w:val="00A41FB9"/>
    <w:rsid w:val="00A4264A"/>
    <w:rsid w:val="00A428DB"/>
    <w:rsid w:val="00A42CDE"/>
    <w:rsid w:val="00A43336"/>
    <w:rsid w:val="00A44F40"/>
    <w:rsid w:val="00A46572"/>
    <w:rsid w:val="00A524ED"/>
    <w:rsid w:val="00A52A81"/>
    <w:rsid w:val="00A540CB"/>
    <w:rsid w:val="00A57AD4"/>
    <w:rsid w:val="00A60118"/>
    <w:rsid w:val="00A613A8"/>
    <w:rsid w:val="00A613F3"/>
    <w:rsid w:val="00A6186F"/>
    <w:rsid w:val="00A62209"/>
    <w:rsid w:val="00A64E53"/>
    <w:rsid w:val="00A64EE8"/>
    <w:rsid w:val="00A72394"/>
    <w:rsid w:val="00A74075"/>
    <w:rsid w:val="00A75114"/>
    <w:rsid w:val="00A815C5"/>
    <w:rsid w:val="00A826BA"/>
    <w:rsid w:val="00A8328B"/>
    <w:rsid w:val="00A8454F"/>
    <w:rsid w:val="00A853DF"/>
    <w:rsid w:val="00A856F9"/>
    <w:rsid w:val="00A87B46"/>
    <w:rsid w:val="00A90BF2"/>
    <w:rsid w:val="00A91576"/>
    <w:rsid w:val="00A930B8"/>
    <w:rsid w:val="00A931ED"/>
    <w:rsid w:val="00A96350"/>
    <w:rsid w:val="00A97580"/>
    <w:rsid w:val="00AA0391"/>
    <w:rsid w:val="00AA443E"/>
    <w:rsid w:val="00AA4667"/>
    <w:rsid w:val="00AA4956"/>
    <w:rsid w:val="00AA6AB2"/>
    <w:rsid w:val="00AA76F3"/>
    <w:rsid w:val="00AB07E5"/>
    <w:rsid w:val="00AB1079"/>
    <w:rsid w:val="00AB18C5"/>
    <w:rsid w:val="00AB1BC0"/>
    <w:rsid w:val="00AB4845"/>
    <w:rsid w:val="00AB4FE1"/>
    <w:rsid w:val="00AB5896"/>
    <w:rsid w:val="00AB5FA5"/>
    <w:rsid w:val="00AB6E67"/>
    <w:rsid w:val="00AC374F"/>
    <w:rsid w:val="00AC5A26"/>
    <w:rsid w:val="00AC66BF"/>
    <w:rsid w:val="00AC66E5"/>
    <w:rsid w:val="00AC78D7"/>
    <w:rsid w:val="00AD07B5"/>
    <w:rsid w:val="00AD10C0"/>
    <w:rsid w:val="00AD1626"/>
    <w:rsid w:val="00AD1828"/>
    <w:rsid w:val="00AD21D3"/>
    <w:rsid w:val="00AD3132"/>
    <w:rsid w:val="00AD5C81"/>
    <w:rsid w:val="00AD60B2"/>
    <w:rsid w:val="00AD637E"/>
    <w:rsid w:val="00AD64D9"/>
    <w:rsid w:val="00AE0780"/>
    <w:rsid w:val="00AE0A16"/>
    <w:rsid w:val="00AE1C82"/>
    <w:rsid w:val="00AE2B85"/>
    <w:rsid w:val="00AE3EDD"/>
    <w:rsid w:val="00AE438E"/>
    <w:rsid w:val="00AE597C"/>
    <w:rsid w:val="00AE6923"/>
    <w:rsid w:val="00AE6ABC"/>
    <w:rsid w:val="00AF0238"/>
    <w:rsid w:val="00AF1004"/>
    <w:rsid w:val="00AF1027"/>
    <w:rsid w:val="00AF220C"/>
    <w:rsid w:val="00AF34DD"/>
    <w:rsid w:val="00AF456A"/>
    <w:rsid w:val="00AF5332"/>
    <w:rsid w:val="00B0016F"/>
    <w:rsid w:val="00B01256"/>
    <w:rsid w:val="00B025CB"/>
    <w:rsid w:val="00B03E53"/>
    <w:rsid w:val="00B04DCB"/>
    <w:rsid w:val="00B1025A"/>
    <w:rsid w:val="00B10B8C"/>
    <w:rsid w:val="00B119EC"/>
    <w:rsid w:val="00B11BEF"/>
    <w:rsid w:val="00B134A0"/>
    <w:rsid w:val="00B1385B"/>
    <w:rsid w:val="00B152C4"/>
    <w:rsid w:val="00B15A98"/>
    <w:rsid w:val="00B163D5"/>
    <w:rsid w:val="00B20DBC"/>
    <w:rsid w:val="00B2148F"/>
    <w:rsid w:val="00B241AB"/>
    <w:rsid w:val="00B243D1"/>
    <w:rsid w:val="00B2457E"/>
    <w:rsid w:val="00B245DF"/>
    <w:rsid w:val="00B24E50"/>
    <w:rsid w:val="00B25C40"/>
    <w:rsid w:val="00B30866"/>
    <w:rsid w:val="00B30B6E"/>
    <w:rsid w:val="00B31690"/>
    <w:rsid w:val="00B3255F"/>
    <w:rsid w:val="00B338D4"/>
    <w:rsid w:val="00B350F8"/>
    <w:rsid w:val="00B37247"/>
    <w:rsid w:val="00B4113B"/>
    <w:rsid w:val="00B42E0B"/>
    <w:rsid w:val="00B44DEE"/>
    <w:rsid w:val="00B45330"/>
    <w:rsid w:val="00B475E2"/>
    <w:rsid w:val="00B5105B"/>
    <w:rsid w:val="00B5280C"/>
    <w:rsid w:val="00B52A95"/>
    <w:rsid w:val="00B52E7A"/>
    <w:rsid w:val="00B535D1"/>
    <w:rsid w:val="00B60E2C"/>
    <w:rsid w:val="00B618F7"/>
    <w:rsid w:val="00B6226F"/>
    <w:rsid w:val="00B6349C"/>
    <w:rsid w:val="00B66C55"/>
    <w:rsid w:val="00B71BCC"/>
    <w:rsid w:val="00B73EA5"/>
    <w:rsid w:val="00B7449B"/>
    <w:rsid w:val="00B744F0"/>
    <w:rsid w:val="00B74B0E"/>
    <w:rsid w:val="00B755F7"/>
    <w:rsid w:val="00B75F36"/>
    <w:rsid w:val="00B76A6D"/>
    <w:rsid w:val="00B76DA1"/>
    <w:rsid w:val="00B77574"/>
    <w:rsid w:val="00B8036E"/>
    <w:rsid w:val="00B82F78"/>
    <w:rsid w:val="00B83A6F"/>
    <w:rsid w:val="00B85BAD"/>
    <w:rsid w:val="00B87B5F"/>
    <w:rsid w:val="00B91B9E"/>
    <w:rsid w:val="00B92687"/>
    <w:rsid w:val="00B93C79"/>
    <w:rsid w:val="00B947A7"/>
    <w:rsid w:val="00BA00D2"/>
    <w:rsid w:val="00BA00D7"/>
    <w:rsid w:val="00BA17B0"/>
    <w:rsid w:val="00BA300F"/>
    <w:rsid w:val="00BA3B94"/>
    <w:rsid w:val="00BA3C90"/>
    <w:rsid w:val="00BA5BE3"/>
    <w:rsid w:val="00BB062A"/>
    <w:rsid w:val="00BB131B"/>
    <w:rsid w:val="00BB1562"/>
    <w:rsid w:val="00BB2276"/>
    <w:rsid w:val="00BB5360"/>
    <w:rsid w:val="00BC062E"/>
    <w:rsid w:val="00BC1BBC"/>
    <w:rsid w:val="00BC3B51"/>
    <w:rsid w:val="00BC4DF1"/>
    <w:rsid w:val="00BC62E4"/>
    <w:rsid w:val="00BD08AC"/>
    <w:rsid w:val="00BD0CA5"/>
    <w:rsid w:val="00BD1C39"/>
    <w:rsid w:val="00BD4157"/>
    <w:rsid w:val="00BD466F"/>
    <w:rsid w:val="00BD748C"/>
    <w:rsid w:val="00BE04A5"/>
    <w:rsid w:val="00BE0570"/>
    <w:rsid w:val="00BE0BAE"/>
    <w:rsid w:val="00BE2A02"/>
    <w:rsid w:val="00BE4306"/>
    <w:rsid w:val="00BE5042"/>
    <w:rsid w:val="00BE517C"/>
    <w:rsid w:val="00BE59E2"/>
    <w:rsid w:val="00BE7428"/>
    <w:rsid w:val="00BE777F"/>
    <w:rsid w:val="00BF11F7"/>
    <w:rsid w:val="00BF4560"/>
    <w:rsid w:val="00BF7627"/>
    <w:rsid w:val="00C016A6"/>
    <w:rsid w:val="00C023BE"/>
    <w:rsid w:val="00C03EF7"/>
    <w:rsid w:val="00C03FB8"/>
    <w:rsid w:val="00C04FBE"/>
    <w:rsid w:val="00C05488"/>
    <w:rsid w:val="00C05D94"/>
    <w:rsid w:val="00C0718A"/>
    <w:rsid w:val="00C1046C"/>
    <w:rsid w:val="00C109F4"/>
    <w:rsid w:val="00C110C2"/>
    <w:rsid w:val="00C12EFA"/>
    <w:rsid w:val="00C13607"/>
    <w:rsid w:val="00C141CB"/>
    <w:rsid w:val="00C17599"/>
    <w:rsid w:val="00C177AE"/>
    <w:rsid w:val="00C212E8"/>
    <w:rsid w:val="00C225F6"/>
    <w:rsid w:val="00C26F68"/>
    <w:rsid w:val="00C2763F"/>
    <w:rsid w:val="00C31F14"/>
    <w:rsid w:val="00C32285"/>
    <w:rsid w:val="00C3253C"/>
    <w:rsid w:val="00C330AF"/>
    <w:rsid w:val="00C3520B"/>
    <w:rsid w:val="00C3593E"/>
    <w:rsid w:val="00C35F2D"/>
    <w:rsid w:val="00C36BF7"/>
    <w:rsid w:val="00C3733B"/>
    <w:rsid w:val="00C40024"/>
    <w:rsid w:val="00C402B3"/>
    <w:rsid w:val="00C40F12"/>
    <w:rsid w:val="00C42E7D"/>
    <w:rsid w:val="00C43BD7"/>
    <w:rsid w:val="00C45E45"/>
    <w:rsid w:val="00C469CA"/>
    <w:rsid w:val="00C47957"/>
    <w:rsid w:val="00C5008B"/>
    <w:rsid w:val="00C506A1"/>
    <w:rsid w:val="00C525D6"/>
    <w:rsid w:val="00C53A6D"/>
    <w:rsid w:val="00C5579C"/>
    <w:rsid w:val="00C578B9"/>
    <w:rsid w:val="00C578D9"/>
    <w:rsid w:val="00C6147E"/>
    <w:rsid w:val="00C62803"/>
    <w:rsid w:val="00C63279"/>
    <w:rsid w:val="00C64C5E"/>
    <w:rsid w:val="00C654FC"/>
    <w:rsid w:val="00C678F6"/>
    <w:rsid w:val="00C70C9B"/>
    <w:rsid w:val="00C70EFB"/>
    <w:rsid w:val="00C730DC"/>
    <w:rsid w:val="00C731C8"/>
    <w:rsid w:val="00C75B1E"/>
    <w:rsid w:val="00C8018A"/>
    <w:rsid w:val="00C81ACF"/>
    <w:rsid w:val="00C837A5"/>
    <w:rsid w:val="00C84DAC"/>
    <w:rsid w:val="00C86E2C"/>
    <w:rsid w:val="00C90166"/>
    <w:rsid w:val="00C902DC"/>
    <w:rsid w:val="00C909CD"/>
    <w:rsid w:val="00C92983"/>
    <w:rsid w:val="00C95F66"/>
    <w:rsid w:val="00C96885"/>
    <w:rsid w:val="00C974BC"/>
    <w:rsid w:val="00CA04E1"/>
    <w:rsid w:val="00CA2142"/>
    <w:rsid w:val="00CA257B"/>
    <w:rsid w:val="00CA52E7"/>
    <w:rsid w:val="00CA5930"/>
    <w:rsid w:val="00CA6180"/>
    <w:rsid w:val="00CA6D22"/>
    <w:rsid w:val="00CA6F96"/>
    <w:rsid w:val="00CA702D"/>
    <w:rsid w:val="00CB0659"/>
    <w:rsid w:val="00CB181C"/>
    <w:rsid w:val="00CB2597"/>
    <w:rsid w:val="00CB2919"/>
    <w:rsid w:val="00CB3085"/>
    <w:rsid w:val="00CB473F"/>
    <w:rsid w:val="00CB4927"/>
    <w:rsid w:val="00CB6162"/>
    <w:rsid w:val="00CB6C5B"/>
    <w:rsid w:val="00CC25AC"/>
    <w:rsid w:val="00CC6D66"/>
    <w:rsid w:val="00CC6FC7"/>
    <w:rsid w:val="00CC7B75"/>
    <w:rsid w:val="00CD2321"/>
    <w:rsid w:val="00CD251B"/>
    <w:rsid w:val="00CD6B62"/>
    <w:rsid w:val="00CD7307"/>
    <w:rsid w:val="00CE0514"/>
    <w:rsid w:val="00CE1600"/>
    <w:rsid w:val="00CE1715"/>
    <w:rsid w:val="00CE32A0"/>
    <w:rsid w:val="00CE4E36"/>
    <w:rsid w:val="00CE68FA"/>
    <w:rsid w:val="00CE741E"/>
    <w:rsid w:val="00CF196E"/>
    <w:rsid w:val="00CF1ABD"/>
    <w:rsid w:val="00CF4F51"/>
    <w:rsid w:val="00CF5217"/>
    <w:rsid w:val="00CF5D5D"/>
    <w:rsid w:val="00CF61AE"/>
    <w:rsid w:val="00CF65D4"/>
    <w:rsid w:val="00D00EB3"/>
    <w:rsid w:val="00D011A3"/>
    <w:rsid w:val="00D0338B"/>
    <w:rsid w:val="00D0555B"/>
    <w:rsid w:val="00D072EC"/>
    <w:rsid w:val="00D127EE"/>
    <w:rsid w:val="00D15387"/>
    <w:rsid w:val="00D168C8"/>
    <w:rsid w:val="00D21974"/>
    <w:rsid w:val="00D224C4"/>
    <w:rsid w:val="00D22613"/>
    <w:rsid w:val="00D22BD4"/>
    <w:rsid w:val="00D2327C"/>
    <w:rsid w:val="00D239CD"/>
    <w:rsid w:val="00D24B18"/>
    <w:rsid w:val="00D24C85"/>
    <w:rsid w:val="00D26FEA"/>
    <w:rsid w:val="00D311DC"/>
    <w:rsid w:val="00D31A2E"/>
    <w:rsid w:val="00D418A4"/>
    <w:rsid w:val="00D42963"/>
    <w:rsid w:val="00D44431"/>
    <w:rsid w:val="00D44DF2"/>
    <w:rsid w:val="00D47488"/>
    <w:rsid w:val="00D475E5"/>
    <w:rsid w:val="00D501C8"/>
    <w:rsid w:val="00D50FF0"/>
    <w:rsid w:val="00D5255A"/>
    <w:rsid w:val="00D527C6"/>
    <w:rsid w:val="00D54F88"/>
    <w:rsid w:val="00D571FD"/>
    <w:rsid w:val="00D61DE6"/>
    <w:rsid w:val="00D63E15"/>
    <w:rsid w:val="00D656C7"/>
    <w:rsid w:val="00D67CD8"/>
    <w:rsid w:val="00D70482"/>
    <w:rsid w:val="00D72386"/>
    <w:rsid w:val="00D76558"/>
    <w:rsid w:val="00D776CA"/>
    <w:rsid w:val="00D77E21"/>
    <w:rsid w:val="00D8071E"/>
    <w:rsid w:val="00D80793"/>
    <w:rsid w:val="00D834EE"/>
    <w:rsid w:val="00D836AF"/>
    <w:rsid w:val="00D90EA2"/>
    <w:rsid w:val="00D91047"/>
    <w:rsid w:val="00D91E5C"/>
    <w:rsid w:val="00D9312B"/>
    <w:rsid w:val="00D93256"/>
    <w:rsid w:val="00D93AFD"/>
    <w:rsid w:val="00D93CDE"/>
    <w:rsid w:val="00DA0251"/>
    <w:rsid w:val="00DA0E8F"/>
    <w:rsid w:val="00DA13C3"/>
    <w:rsid w:val="00DA1558"/>
    <w:rsid w:val="00DA2275"/>
    <w:rsid w:val="00DA2571"/>
    <w:rsid w:val="00DA3BE4"/>
    <w:rsid w:val="00DA41F9"/>
    <w:rsid w:val="00DB05AF"/>
    <w:rsid w:val="00DB074F"/>
    <w:rsid w:val="00DB1F97"/>
    <w:rsid w:val="00DB3C71"/>
    <w:rsid w:val="00DB66EB"/>
    <w:rsid w:val="00DC0299"/>
    <w:rsid w:val="00DC1337"/>
    <w:rsid w:val="00DC2D47"/>
    <w:rsid w:val="00DC4322"/>
    <w:rsid w:val="00DC593D"/>
    <w:rsid w:val="00DC5AF4"/>
    <w:rsid w:val="00DC6656"/>
    <w:rsid w:val="00DC7007"/>
    <w:rsid w:val="00DD01C0"/>
    <w:rsid w:val="00DD1E2C"/>
    <w:rsid w:val="00DD25F9"/>
    <w:rsid w:val="00DD3035"/>
    <w:rsid w:val="00DD413C"/>
    <w:rsid w:val="00DD5D42"/>
    <w:rsid w:val="00DE0C83"/>
    <w:rsid w:val="00DE2494"/>
    <w:rsid w:val="00DF1D7F"/>
    <w:rsid w:val="00DF26B9"/>
    <w:rsid w:val="00DF29C1"/>
    <w:rsid w:val="00DF43EA"/>
    <w:rsid w:val="00E00BD1"/>
    <w:rsid w:val="00E021F5"/>
    <w:rsid w:val="00E025B1"/>
    <w:rsid w:val="00E03553"/>
    <w:rsid w:val="00E0526A"/>
    <w:rsid w:val="00E06159"/>
    <w:rsid w:val="00E132E0"/>
    <w:rsid w:val="00E1374C"/>
    <w:rsid w:val="00E1610E"/>
    <w:rsid w:val="00E16806"/>
    <w:rsid w:val="00E17E4A"/>
    <w:rsid w:val="00E21714"/>
    <w:rsid w:val="00E21EE6"/>
    <w:rsid w:val="00E23864"/>
    <w:rsid w:val="00E2553E"/>
    <w:rsid w:val="00E33AAB"/>
    <w:rsid w:val="00E37885"/>
    <w:rsid w:val="00E37A05"/>
    <w:rsid w:val="00E37C84"/>
    <w:rsid w:val="00E40DC1"/>
    <w:rsid w:val="00E41BD2"/>
    <w:rsid w:val="00E42CD6"/>
    <w:rsid w:val="00E44E76"/>
    <w:rsid w:val="00E474A5"/>
    <w:rsid w:val="00E4759E"/>
    <w:rsid w:val="00E50CD9"/>
    <w:rsid w:val="00E5274C"/>
    <w:rsid w:val="00E53069"/>
    <w:rsid w:val="00E53E22"/>
    <w:rsid w:val="00E542D2"/>
    <w:rsid w:val="00E54445"/>
    <w:rsid w:val="00E6235D"/>
    <w:rsid w:val="00E62D9F"/>
    <w:rsid w:val="00E64A97"/>
    <w:rsid w:val="00E668BB"/>
    <w:rsid w:val="00E66957"/>
    <w:rsid w:val="00E67DB6"/>
    <w:rsid w:val="00E7026A"/>
    <w:rsid w:val="00E74CCE"/>
    <w:rsid w:val="00E75D89"/>
    <w:rsid w:val="00E760EC"/>
    <w:rsid w:val="00E76A57"/>
    <w:rsid w:val="00E84C37"/>
    <w:rsid w:val="00E856C2"/>
    <w:rsid w:val="00E85C7C"/>
    <w:rsid w:val="00E8673D"/>
    <w:rsid w:val="00E86E8A"/>
    <w:rsid w:val="00E8751C"/>
    <w:rsid w:val="00E919CF"/>
    <w:rsid w:val="00E91A0F"/>
    <w:rsid w:val="00E92F2D"/>
    <w:rsid w:val="00E934D3"/>
    <w:rsid w:val="00E94D19"/>
    <w:rsid w:val="00EA3108"/>
    <w:rsid w:val="00EA4210"/>
    <w:rsid w:val="00EA5BBA"/>
    <w:rsid w:val="00EA6609"/>
    <w:rsid w:val="00EA6CF4"/>
    <w:rsid w:val="00EB1E74"/>
    <w:rsid w:val="00EB2DF3"/>
    <w:rsid w:val="00EB6515"/>
    <w:rsid w:val="00EB66F7"/>
    <w:rsid w:val="00EB6F7B"/>
    <w:rsid w:val="00EB7C66"/>
    <w:rsid w:val="00EC041E"/>
    <w:rsid w:val="00EC10C8"/>
    <w:rsid w:val="00EC1BFF"/>
    <w:rsid w:val="00EC2EB3"/>
    <w:rsid w:val="00EC4D9C"/>
    <w:rsid w:val="00ED022D"/>
    <w:rsid w:val="00ED3007"/>
    <w:rsid w:val="00ED3E12"/>
    <w:rsid w:val="00EE1048"/>
    <w:rsid w:val="00EE117E"/>
    <w:rsid w:val="00EE3502"/>
    <w:rsid w:val="00EE39DE"/>
    <w:rsid w:val="00EE5952"/>
    <w:rsid w:val="00EF0154"/>
    <w:rsid w:val="00EF169F"/>
    <w:rsid w:val="00EF1FC2"/>
    <w:rsid w:val="00EF257E"/>
    <w:rsid w:val="00EF3752"/>
    <w:rsid w:val="00EF38F0"/>
    <w:rsid w:val="00EF3B7B"/>
    <w:rsid w:val="00EF4D52"/>
    <w:rsid w:val="00EF548B"/>
    <w:rsid w:val="00EF5792"/>
    <w:rsid w:val="00EF7963"/>
    <w:rsid w:val="00EF7D74"/>
    <w:rsid w:val="00F01BBA"/>
    <w:rsid w:val="00F01EC2"/>
    <w:rsid w:val="00F06A5A"/>
    <w:rsid w:val="00F103D0"/>
    <w:rsid w:val="00F11297"/>
    <w:rsid w:val="00F11ABA"/>
    <w:rsid w:val="00F122ED"/>
    <w:rsid w:val="00F136DC"/>
    <w:rsid w:val="00F165F6"/>
    <w:rsid w:val="00F171BA"/>
    <w:rsid w:val="00F174CF"/>
    <w:rsid w:val="00F20411"/>
    <w:rsid w:val="00F20A14"/>
    <w:rsid w:val="00F2263C"/>
    <w:rsid w:val="00F23232"/>
    <w:rsid w:val="00F23B66"/>
    <w:rsid w:val="00F24D53"/>
    <w:rsid w:val="00F2547F"/>
    <w:rsid w:val="00F257FF"/>
    <w:rsid w:val="00F2756A"/>
    <w:rsid w:val="00F3055A"/>
    <w:rsid w:val="00F30E3E"/>
    <w:rsid w:val="00F3200F"/>
    <w:rsid w:val="00F32DDD"/>
    <w:rsid w:val="00F36307"/>
    <w:rsid w:val="00F3664A"/>
    <w:rsid w:val="00F4114F"/>
    <w:rsid w:val="00F446A1"/>
    <w:rsid w:val="00F45709"/>
    <w:rsid w:val="00F47477"/>
    <w:rsid w:val="00F50F19"/>
    <w:rsid w:val="00F50F6E"/>
    <w:rsid w:val="00F51CD9"/>
    <w:rsid w:val="00F53D81"/>
    <w:rsid w:val="00F55DC2"/>
    <w:rsid w:val="00F56E92"/>
    <w:rsid w:val="00F57877"/>
    <w:rsid w:val="00F60499"/>
    <w:rsid w:val="00F61654"/>
    <w:rsid w:val="00F6277C"/>
    <w:rsid w:val="00F662BF"/>
    <w:rsid w:val="00F66F14"/>
    <w:rsid w:val="00F67F38"/>
    <w:rsid w:val="00F70F1A"/>
    <w:rsid w:val="00F73B67"/>
    <w:rsid w:val="00F7403E"/>
    <w:rsid w:val="00F74B9D"/>
    <w:rsid w:val="00F75B9A"/>
    <w:rsid w:val="00F818B0"/>
    <w:rsid w:val="00F850F0"/>
    <w:rsid w:val="00F855E2"/>
    <w:rsid w:val="00F85BF0"/>
    <w:rsid w:val="00F8684A"/>
    <w:rsid w:val="00F909A2"/>
    <w:rsid w:val="00F91266"/>
    <w:rsid w:val="00F91286"/>
    <w:rsid w:val="00F9271A"/>
    <w:rsid w:val="00F92B73"/>
    <w:rsid w:val="00F93144"/>
    <w:rsid w:val="00F9361E"/>
    <w:rsid w:val="00F96BCF"/>
    <w:rsid w:val="00F96C70"/>
    <w:rsid w:val="00F9739C"/>
    <w:rsid w:val="00F97643"/>
    <w:rsid w:val="00FA001C"/>
    <w:rsid w:val="00FA0F62"/>
    <w:rsid w:val="00FA1FF0"/>
    <w:rsid w:val="00FA204C"/>
    <w:rsid w:val="00FA2A1D"/>
    <w:rsid w:val="00FA3929"/>
    <w:rsid w:val="00FA5EFD"/>
    <w:rsid w:val="00FB0251"/>
    <w:rsid w:val="00FB096F"/>
    <w:rsid w:val="00FB0C36"/>
    <w:rsid w:val="00FB4060"/>
    <w:rsid w:val="00FB75D1"/>
    <w:rsid w:val="00FC084E"/>
    <w:rsid w:val="00FC1143"/>
    <w:rsid w:val="00FC4D36"/>
    <w:rsid w:val="00FC5016"/>
    <w:rsid w:val="00FC7830"/>
    <w:rsid w:val="00FC7D97"/>
    <w:rsid w:val="00FD2C1E"/>
    <w:rsid w:val="00FD2F84"/>
    <w:rsid w:val="00FD352C"/>
    <w:rsid w:val="00FD684C"/>
    <w:rsid w:val="00FD730E"/>
    <w:rsid w:val="00FE1564"/>
    <w:rsid w:val="00FE1932"/>
    <w:rsid w:val="00FE2C57"/>
    <w:rsid w:val="00FE3404"/>
    <w:rsid w:val="00FE51F8"/>
    <w:rsid w:val="00FE6029"/>
    <w:rsid w:val="00FE60D6"/>
    <w:rsid w:val="00FE6440"/>
    <w:rsid w:val="00FF0A6E"/>
    <w:rsid w:val="00FF3504"/>
    <w:rsid w:val="00FF3650"/>
    <w:rsid w:val="00FF3A3F"/>
    <w:rsid w:val="00FF4088"/>
    <w:rsid w:val="00FF6097"/>
    <w:rsid w:val="00FF7F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CFE8FF"/>
  <w15:docId w15:val="{F2C92A59-F430-457F-9127-4902ABDE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7A05"/>
    <w:pPr>
      <w:spacing w:line="300" w:lineRule="exact"/>
    </w:pPr>
    <w:rPr>
      <w:rFonts w:ascii="Helvetica" w:hAnsi="Helvetica"/>
      <w:noProof/>
    </w:rPr>
  </w:style>
  <w:style w:type="paragraph" w:styleId="Kop1">
    <w:name w:val="heading 1"/>
    <w:aliases w:val="AOKop 1"/>
    <w:basedOn w:val="Standaard"/>
    <w:next w:val="Standaard"/>
    <w:qFormat/>
    <w:rsid w:val="00DA41F9"/>
    <w:pPr>
      <w:keepNext/>
      <w:outlineLvl w:val="0"/>
    </w:pPr>
    <w:rPr>
      <w:b/>
      <w:sz w:val="24"/>
    </w:rPr>
  </w:style>
  <w:style w:type="paragraph" w:styleId="Kop2">
    <w:name w:val="heading 2"/>
    <w:aliases w:val="AOKop 2"/>
    <w:basedOn w:val="Standaard"/>
    <w:next w:val="Standaard"/>
    <w:qFormat/>
    <w:rsid w:val="002D7F82"/>
    <w:pPr>
      <w:keepNext/>
      <w:outlineLvl w:val="1"/>
    </w:pPr>
    <w:rPr>
      <w:b/>
      <w:color w:val="074B68"/>
    </w:rPr>
  </w:style>
  <w:style w:type="paragraph" w:styleId="Kop3">
    <w:name w:val="heading 3"/>
    <w:aliases w:val="AOKop 3"/>
    <w:basedOn w:val="Standaard"/>
    <w:next w:val="Standaard"/>
    <w:qFormat/>
    <w:rsid w:val="00067940"/>
    <w:pPr>
      <w:keepNext/>
      <w:jc w:val="both"/>
      <w:outlineLvl w:val="2"/>
    </w:pPr>
    <w:rPr>
      <w:i/>
    </w:rPr>
  </w:style>
  <w:style w:type="paragraph" w:styleId="Kop4">
    <w:name w:val="heading 4"/>
    <w:basedOn w:val="Standaard"/>
    <w:next w:val="Standaard"/>
    <w:qFormat/>
    <w:pPr>
      <w:keepNext/>
      <w:outlineLvl w:val="3"/>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okop1">
    <w:name w:val="aokop 1"/>
    <w:basedOn w:val="Standaard"/>
    <w:rPr>
      <w:b/>
      <w:smallCaps/>
    </w:rPr>
  </w:style>
  <w:style w:type="paragraph" w:customStyle="1" w:styleId="aokop2">
    <w:name w:val="aokop2"/>
    <w:basedOn w:val="Standaard"/>
    <w:pPr>
      <w:outlineLvl w:val="1"/>
    </w:pPr>
    <w:rPr>
      <w:b/>
      <w:sz w:val="24"/>
    </w:rPr>
  </w:style>
  <w:style w:type="paragraph" w:styleId="Ballontekst">
    <w:name w:val="Balloon Text"/>
    <w:basedOn w:val="Standaard"/>
    <w:link w:val="BallontekstChar"/>
    <w:uiPriority w:val="99"/>
    <w:semiHidden/>
    <w:unhideWhenUsed/>
    <w:rsid w:val="00DF43E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43EA"/>
    <w:rPr>
      <w:rFonts w:ascii="Tahoma" w:hAnsi="Tahoma" w:cs="Tahoma"/>
      <w:sz w:val="16"/>
      <w:szCs w:val="16"/>
    </w:rPr>
  </w:style>
  <w:style w:type="paragraph" w:styleId="Koptekst">
    <w:name w:val="header"/>
    <w:basedOn w:val="Standaard"/>
    <w:link w:val="KoptekstChar"/>
    <w:uiPriority w:val="99"/>
    <w:unhideWhenUsed/>
    <w:rsid w:val="00645A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45AAD"/>
    <w:rPr>
      <w:rFonts w:ascii="Helvetica" w:hAnsi="Helvetica"/>
    </w:rPr>
  </w:style>
  <w:style w:type="paragraph" w:styleId="Voettekst">
    <w:name w:val="footer"/>
    <w:basedOn w:val="Standaard"/>
    <w:link w:val="VoettekstChar"/>
    <w:uiPriority w:val="99"/>
    <w:unhideWhenUsed/>
    <w:rsid w:val="00645A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45AAD"/>
    <w:rPr>
      <w:rFonts w:ascii="Helvetica" w:hAnsi="Helvetica"/>
    </w:rPr>
  </w:style>
  <w:style w:type="paragraph" w:styleId="Lijstalinea">
    <w:name w:val="List Paragraph"/>
    <w:aliases w:val="Opsomming"/>
    <w:basedOn w:val="Standaard"/>
    <w:link w:val="LijstalineaChar"/>
    <w:uiPriority w:val="34"/>
    <w:qFormat/>
    <w:rsid w:val="006327B6"/>
    <w:pPr>
      <w:ind w:left="720"/>
      <w:contextualSpacing/>
    </w:pPr>
  </w:style>
  <w:style w:type="table" w:styleId="Tabelraster">
    <w:name w:val="Table Grid"/>
    <w:basedOn w:val="Standaardtabel"/>
    <w:uiPriority w:val="59"/>
    <w:rsid w:val="001F1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F1F58"/>
    <w:rPr>
      <w:color w:val="0000FF" w:themeColor="hyperlink"/>
      <w:u w:val="single"/>
    </w:rPr>
  </w:style>
  <w:style w:type="table" w:styleId="Lichtelijst-accent2">
    <w:name w:val="Light List Accent 2"/>
    <w:basedOn w:val="Standaardtabel"/>
    <w:uiPriority w:val="61"/>
    <w:rsid w:val="003524B0"/>
    <w:rPr>
      <w:rFonts w:eastAsiaTheme="minorEastAsia"/>
      <w:sz w:val="24"/>
      <w:szCs w:val="24"/>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itel">
    <w:name w:val="Title"/>
    <w:aliases w:val="AO Titel"/>
    <w:basedOn w:val="Standaard"/>
    <w:next w:val="Standaard"/>
    <w:link w:val="TitelChar"/>
    <w:uiPriority w:val="10"/>
    <w:qFormat/>
    <w:rsid w:val="00F9361E"/>
    <w:pPr>
      <w:spacing w:after="100" w:afterAutospacing="1" w:line="480" w:lineRule="exact"/>
      <w:ind w:left="425"/>
      <w:jc w:val="center"/>
    </w:pPr>
    <w:rPr>
      <w:rFonts w:ascii="Meta-Bold" w:eastAsiaTheme="minorEastAsia" w:hAnsi="Meta-Bold"/>
      <w:noProof w:val="0"/>
      <w:color w:val="B10D2B"/>
      <w:spacing w:val="5"/>
      <w:kern w:val="16"/>
      <w:sz w:val="34"/>
      <w:szCs w:val="34"/>
      <w:lang w:eastAsia="en-US"/>
    </w:rPr>
  </w:style>
  <w:style w:type="character" w:customStyle="1" w:styleId="TitelChar">
    <w:name w:val="Titel Char"/>
    <w:aliases w:val="AO Titel Char"/>
    <w:basedOn w:val="Standaardalinea-lettertype"/>
    <w:link w:val="Titel"/>
    <w:uiPriority w:val="10"/>
    <w:rsid w:val="00F9361E"/>
    <w:rPr>
      <w:rFonts w:ascii="Meta-Bold" w:eastAsiaTheme="minorEastAsia" w:hAnsi="Meta-Bold"/>
      <w:color w:val="B10D2B"/>
      <w:spacing w:val="5"/>
      <w:kern w:val="16"/>
      <w:sz w:val="34"/>
      <w:szCs w:val="34"/>
      <w:lang w:eastAsia="en-US"/>
    </w:rPr>
  </w:style>
  <w:style w:type="character" w:styleId="Zwaar">
    <w:name w:val="Strong"/>
    <w:basedOn w:val="Intensievebenadrukking"/>
    <w:uiPriority w:val="22"/>
    <w:qFormat/>
    <w:rsid w:val="00F9361E"/>
    <w:rPr>
      <w:i w:val="0"/>
      <w:iCs w:val="0"/>
      <w:color w:val="4F81BD" w:themeColor="accent1"/>
    </w:rPr>
  </w:style>
  <w:style w:type="character" w:styleId="Intensievebenadrukking">
    <w:name w:val="Intense Emphasis"/>
    <w:basedOn w:val="Standaardalinea-lettertype"/>
    <w:uiPriority w:val="21"/>
    <w:qFormat/>
    <w:rsid w:val="00F9361E"/>
    <w:rPr>
      <w:i/>
      <w:iCs/>
      <w:color w:val="4F81BD" w:themeColor="accent1"/>
    </w:rPr>
  </w:style>
  <w:style w:type="paragraph" w:styleId="Kopvaninhoudsopgave">
    <w:name w:val="TOC Heading"/>
    <w:basedOn w:val="Kop1"/>
    <w:next w:val="Standaard"/>
    <w:uiPriority w:val="39"/>
    <w:unhideWhenUsed/>
    <w:qFormat/>
    <w:rsid w:val="008A56F3"/>
    <w:pPr>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rPr>
  </w:style>
  <w:style w:type="paragraph" w:styleId="Inhopg1">
    <w:name w:val="toc 1"/>
    <w:basedOn w:val="Standaard"/>
    <w:next w:val="Standaard"/>
    <w:autoRedefine/>
    <w:uiPriority w:val="39"/>
    <w:unhideWhenUsed/>
    <w:rsid w:val="006F5429"/>
    <w:pPr>
      <w:tabs>
        <w:tab w:val="right" w:leader="dot" w:pos="9060"/>
      </w:tabs>
      <w:spacing w:after="100"/>
    </w:pPr>
    <w:rPr>
      <w:rFonts w:eastAsiaTheme="minorEastAsia" w:cs="Helvetica"/>
    </w:rPr>
  </w:style>
  <w:style w:type="paragraph" w:styleId="Inhopg2">
    <w:name w:val="toc 2"/>
    <w:basedOn w:val="Standaard"/>
    <w:next w:val="Standaard"/>
    <w:autoRedefine/>
    <w:uiPriority w:val="39"/>
    <w:unhideWhenUsed/>
    <w:rsid w:val="008A56F3"/>
    <w:pPr>
      <w:spacing w:after="100"/>
      <w:ind w:left="200"/>
    </w:pPr>
  </w:style>
  <w:style w:type="paragraph" w:styleId="Inhopg3">
    <w:name w:val="toc 3"/>
    <w:basedOn w:val="Standaard"/>
    <w:next w:val="Standaard"/>
    <w:autoRedefine/>
    <w:uiPriority w:val="39"/>
    <w:unhideWhenUsed/>
    <w:rsid w:val="008A56F3"/>
    <w:pPr>
      <w:spacing w:after="100"/>
      <w:ind w:left="400"/>
    </w:pPr>
  </w:style>
  <w:style w:type="paragraph" w:styleId="Voetnoottekst">
    <w:name w:val="footnote text"/>
    <w:basedOn w:val="Standaard"/>
    <w:link w:val="VoetnoottekstChar"/>
    <w:semiHidden/>
    <w:unhideWhenUsed/>
    <w:rsid w:val="002806DC"/>
    <w:pPr>
      <w:spacing w:line="240" w:lineRule="auto"/>
    </w:pPr>
  </w:style>
  <w:style w:type="character" w:customStyle="1" w:styleId="VoetnoottekstChar">
    <w:name w:val="Voetnoottekst Char"/>
    <w:basedOn w:val="Standaardalinea-lettertype"/>
    <w:link w:val="Voetnoottekst"/>
    <w:uiPriority w:val="99"/>
    <w:semiHidden/>
    <w:rsid w:val="002806DC"/>
    <w:rPr>
      <w:rFonts w:ascii="Helvetica" w:hAnsi="Helvetica"/>
      <w:noProof/>
    </w:rPr>
  </w:style>
  <w:style w:type="character" w:styleId="Voetnootmarkering">
    <w:name w:val="footnote reference"/>
    <w:basedOn w:val="Standaardalinea-lettertype"/>
    <w:semiHidden/>
    <w:unhideWhenUsed/>
    <w:rsid w:val="002806DC"/>
    <w:rPr>
      <w:vertAlign w:val="superscript"/>
    </w:rPr>
  </w:style>
  <w:style w:type="character" w:styleId="Verwijzingopmerking">
    <w:name w:val="annotation reference"/>
    <w:basedOn w:val="Standaardalinea-lettertype"/>
    <w:uiPriority w:val="99"/>
    <w:semiHidden/>
    <w:unhideWhenUsed/>
    <w:rsid w:val="004A64C4"/>
    <w:rPr>
      <w:sz w:val="16"/>
      <w:szCs w:val="16"/>
    </w:rPr>
  </w:style>
  <w:style w:type="paragraph" w:styleId="Tekstopmerking">
    <w:name w:val="annotation text"/>
    <w:basedOn w:val="Standaard"/>
    <w:link w:val="TekstopmerkingChar"/>
    <w:uiPriority w:val="99"/>
    <w:unhideWhenUsed/>
    <w:rsid w:val="004A64C4"/>
    <w:pPr>
      <w:spacing w:line="240" w:lineRule="auto"/>
      <w:ind w:left="1304"/>
    </w:pPr>
    <w:rPr>
      <w:rFonts w:ascii="MetaPlusNormal" w:eastAsiaTheme="minorEastAsia" w:hAnsi="MetaPlusNormal"/>
      <w:noProof w:val="0"/>
      <w:spacing w:val="5"/>
      <w:kern w:val="16"/>
      <w:lang w:eastAsia="en-US"/>
    </w:rPr>
  </w:style>
  <w:style w:type="character" w:customStyle="1" w:styleId="TekstopmerkingChar">
    <w:name w:val="Tekst opmerking Char"/>
    <w:basedOn w:val="Standaardalinea-lettertype"/>
    <w:link w:val="Tekstopmerking"/>
    <w:uiPriority w:val="99"/>
    <w:rsid w:val="004A64C4"/>
    <w:rPr>
      <w:rFonts w:ascii="MetaPlusNormal" w:eastAsiaTheme="minorEastAsia" w:hAnsi="MetaPlusNormal"/>
      <w:spacing w:val="5"/>
      <w:kern w:val="16"/>
      <w:lang w:eastAsia="en-US"/>
    </w:rPr>
  </w:style>
  <w:style w:type="paragraph" w:styleId="Onderwerpvanopmerking">
    <w:name w:val="annotation subject"/>
    <w:basedOn w:val="Tekstopmerking"/>
    <w:next w:val="Tekstopmerking"/>
    <w:link w:val="OnderwerpvanopmerkingChar"/>
    <w:uiPriority w:val="99"/>
    <w:semiHidden/>
    <w:unhideWhenUsed/>
    <w:rsid w:val="00123EF9"/>
    <w:pPr>
      <w:ind w:left="0"/>
    </w:pPr>
    <w:rPr>
      <w:rFonts w:ascii="Helvetica" w:eastAsia="Times New Roman" w:hAnsi="Helvetica"/>
      <w:b/>
      <w:bCs/>
      <w:noProof/>
      <w:spacing w:val="0"/>
      <w:kern w:val="0"/>
      <w:lang w:eastAsia="nl-NL"/>
    </w:rPr>
  </w:style>
  <w:style w:type="character" w:customStyle="1" w:styleId="OnderwerpvanopmerkingChar">
    <w:name w:val="Onderwerp van opmerking Char"/>
    <w:basedOn w:val="TekstopmerkingChar"/>
    <w:link w:val="Onderwerpvanopmerking"/>
    <w:uiPriority w:val="99"/>
    <w:semiHidden/>
    <w:rsid w:val="00123EF9"/>
    <w:rPr>
      <w:rFonts w:ascii="Helvetica" w:eastAsiaTheme="minorEastAsia" w:hAnsi="Helvetica"/>
      <w:b/>
      <w:bCs/>
      <w:noProof/>
      <w:spacing w:val="5"/>
      <w:kern w:val="16"/>
      <w:lang w:eastAsia="en-US"/>
    </w:rPr>
  </w:style>
  <w:style w:type="paragraph" w:styleId="Geenafstand">
    <w:name w:val="No Spacing"/>
    <w:uiPriority w:val="1"/>
    <w:qFormat/>
    <w:rsid w:val="00A23481"/>
    <w:rPr>
      <w:rFonts w:asciiTheme="minorHAnsi" w:eastAsiaTheme="minorEastAsia" w:hAnsiTheme="minorHAnsi" w:cstheme="minorBidi"/>
      <w:sz w:val="22"/>
      <w:szCs w:val="22"/>
    </w:rPr>
  </w:style>
  <w:style w:type="paragraph" w:styleId="Normaalweb">
    <w:name w:val="Normal (Web)"/>
    <w:basedOn w:val="Standaard"/>
    <w:uiPriority w:val="99"/>
    <w:semiHidden/>
    <w:unhideWhenUsed/>
    <w:rsid w:val="0015370B"/>
    <w:pPr>
      <w:spacing w:before="240" w:after="240" w:line="240" w:lineRule="auto"/>
    </w:pPr>
    <w:rPr>
      <w:rFonts w:ascii="Times New Roman" w:hAnsi="Times New Roman"/>
      <w:noProof w:val="0"/>
      <w:sz w:val="24"/>
      <w:szCs w:val="24"/>
    </w:rPr>
  </w:style>
  <w:style w:type="character" w:customStyle="1" w:styleId="lexicon-term">
    <w:name w:val="lexicon-term"/>
    <w:basedOn w:val="Standaardalinea-lettertype"/>
    <w:rsid w:val="0015370B"/>
    <w:rPr>
      <w:strike w:val="0"/>
      <w:dstrike w:val="0"/>
      <w:u w:val="none"/>
      <w:effect w:val="none"/>
    </w:rPr>
  </w:style>
  <w:style w:type="paragraph" w:customStyle="1" w:styleId="IVCsubkop">
    <w:name w:val="IVC subkop"/>
    <w:basedOn w:val="Standaard"/>
    <w:link w:val="IVCsubkopChar"/>
    <w:qFormat/>
    <w:rsid w:val="009D2DBB"/>
    <w:pPr>
      <w:keepNext/>
      <w:tabs>
        <w:tab w:val="left" w:pos="510"/>
      </w:tabs>
      <w:spacing w:before="120" w:after="120" w:line="276" w:lineRule="auto"/>
      <w:ind w:left="397" w:hanging="397"/>
      <w:outlineLvl w:val="1"/>
    </w:pPr>
    <w:rPr>
      <w:rFonts w:ascii="Arial" w:hAnsi="Arial" w:cs="Arial"/>
      <w:b/>
      <w:color w:val="635D5D"/>
      <w:sz w:val="22"/>
      <w:szCs w:val="22"/>
    </w:rPr>
  </w:style>
  <w:style w:type="character" w:customStyle="1" w:styleId="IVCsubkopChar">
    <w:name w:val="IVC subkop Char"/>
    <w:basedOn w:val="Standaardalinea-lettertype"/>
    <w:link w:val="IVCsubkop"/>
    <w:rsid w:val="009D2DBB"/>
    <w:rPr>
      <w:rFonts w:ascii="Arial" w:hAnsi="Arial" w:cs="Arial"/>
      <w:b/>
      <w:noProof/>
      <w:color w:val="635D5D"/>
      <w:sz w:val="22"/>
      <w:szCs w:val="22"/>
    </w:rPr>
  </w:style>
  <w:style w:type="paragraph" w:customStyle="1" w:styleId="Default">
    <w:name w:val="Default"/>
    <w:rsid w:val="00DA3BE4"/>
    <w:pPr>
      <w:autoSpaceDE w:val="0"/>
      <w:autoSpaceDN w:val="0"/>
      <w:adjustRightInd w:val="0"/>
    </w:pPr>
    <w:rPr>
      <w:rFonts w:ascii="Arial" w:hAnsi="Arial" w:cs="Calibri"/>
      <w:color w:val="000000"/>
      <w:szCs w:val="24"/>
    </w:rPr>
  </w:style>
  <w:style w:type="paragraph" w:customStyle="1" w:styleId="aanhef">
    <w:name w:val="aanhef"/>
    <w:basedOn w:val="Standaard"/>
    <w:rsid w:val="000360F2"/>
    <w:pPr>
      <w:spacing w:after="150" w:line="240" w:lineRule="auto"/>
    </w:pPr>
    <w:rPr>
      <w:rFonts w:ascii="Times New Roman" w:hAnsi="Times New Roman"/>
      <w:noProof w:val="0"/>
      <w:sz w:val="24"/>
      <w:szCs w:val="24"/>
    </w:rPr>
  </w:style>
  <w:style w:type="paragraph" w:customStyle="1" w:styleId="categorieen">
    <w:name w:val="categorieen"/>
    <w:basedOn w:val="Standaard"/>
    <w:rsid w:val="000360F2"/>
    <w:pPr>
      <w:spacing w:after="150" w:line="240" w:lineRule="auto"/>
    </w:pPr>
    <w:rPr>
      <w:rFonts w:ascii="Times New Roman" w:hAnsi="Times New Roman"/>
      <w:noProof w:val="0"/>
      <w:sz w:val="24"/>
      <w:szCs w:val="24"/>
    </w:rPr>
  </w:style>
  <w:style w:type="paragraph" w:customStyle="1" w:styleId="JobTitle">
    <w:name w:val="Job Title"/>
    <w:basedOn w:val="Standaard"/>
    <w:link w:val="JobTitleChar"/>
    <w:qFormat/>
    <w:rsid w:val="004F79A8"/>
    <w:pPr>
      <w:tabs>
        <w:tab w:val="left" w:pos="7560"/>
      </w:tabs>
      <w:spacing w:line="264" w:lineRule="auto"/>
      <w:ind w:left="288"/>
    </w:pPr>
    <w:rPr>
      <w:rFonts w:asciiTheme="minorHAnsi" w:eastAsiaTheme="minorHAnsi" w:hAnsiTheme="minorHAnsi" w:cstheme="minorBidi"/>
      <w:b/>
      <w:noProof w:val="0"/>
      <w:sz w:val="16"/>
      <w:szCs w:val="22"/>
      <w:lang w:val="en-US" w:eastAsia="en-US"/>
    </w:rPr>
  </w:style>
  <w:style w:type="character" w:customStyle="1" w:styleId="JobTitleChar">
    <w:name w:val="Job Title Char"/>
    <w:basedOn w:val="Standaardalinea-lettertype"/>
    <w:link w:val="JobTitle"/>
    <w:rsid w:val="004F79A8"/>
    <w:rPr>
      <w:rFonts w:asciiTheme="minorHAnsi" w:eastAsiaTheme="minorHAnsi" w:hAnsiTheme="minorHAnsi" w:cstheme="minorBidi"/>
      <w:b/>
      <w:sz w:val="16"/>
      <w:szCs w:val="22"/>
      <w:lang w:val="en-US" w:eastAsia="en-US"/>
    </w:rPr>
  </w:style>
  <w:style w:type="paragraph" w:customStyle="1" w:styleId="ContactInformation">
    <w:name w:val="Contact Information"/>
    <w:basedOn w:val="Standaard"/>
    <w:qFormat/>
    <w:rsid w:val="004F79A8"/>
    <w:pPr>
      <w:spacing w:after="400" w:line="264" w:lineRule="auto"/>
      <w:ind w:left="288"/>
    </w:pPr>
    <w:rPr>
      <w:rFonts w:asciiTheme="minorHAnsi" w:eastAsiaTheme="minorHAnsi" w:hAnsiTheme="minorHAnsi" w:cstheme="minorBidi"/>
      <w:noProof w:val="0"/>
      <w:sz w:val="16"/>
      <w:szCs w:val="22"/>
      <w:lang w:val="en-US" w:eastAsia="en-US"/>
    </w:rPr>
  </w:style>
  <w:style w:type="paragraph" w:customStyle="1" w:styleId="NormalBodyText">
    <w:name w:val="Normal Body Text"/>
    <w:basedOn w:val="Standaard"/>
    <w:qFormat/>
    <w:rsid w:val="004F79A8"/>
    <w:pPr>
      <w:tabs>
        <w:tab w:val="left" w:pos="7560"/>
      </w:tabs>
      <w:spacing w:line="264" w:lineRule="auto"/>
      <w:ind w:left="288"/>
    </w:pPr>
    <w:rPr>
      <w:rFonts w:asciiTheme="minorHAnsi" w:eastAsiaTheme="minorHAnsi" w:hAnsiTheme="minorHAnsi" w:cstheme="minorBidi"/>
      <w:noProof w:val="0"/>
      <w:sz w:val="16"/>
      <w:szCs w:val="22"/>
      <w:lang w:val="en-US" w:eastAsia="en-US"/>
    </w:rPr>
  </w:style>
  <w:style w:type="paragraph" w:customStyle="1" w:styleId="Location">
    <w:name w:val="Location"/>
    <w:basedOn w:val="Standaard"/>
    <w:qFormat/>
    <w:rsid w:val="004F79A8"/>
    <w:pPr>
      <w:spacing w:line="264" w:lineRule="auto"/>
      <w:ind w:left="288"/>
    </w:pPr>
    <w:rPr>
      <w:rFonts w:asciiTheme="minorHAnsi" w:eastAsiaTheme="minorHAnsi" w:hAnsiTheme="minorHAnsi" w:cstheme="minorBidi"/>
      <w:noProof w:val="0"/>
      <w:sz w:val="16"/>
      <w:szCs w:val="22"/>
      <w:lang w:val="en-US" w:eastAsia="en-US"/>
    </w:rPr>
  </w:style>
  <w:style w:type="paragraph" w:customStyle="1" w:styleId="YourName">
    <w:name w:val="Your Name"/>
    <w:basedOn w:val="Standaard"/>
    <w:qFormat/>
    <w:rsid w:val="004F79A8"/>
    <w:pPr>
      <w:keepNext/>
      <w:keepLines/>
      <w:tabs>
        <w:tab w:val="left" w:pos="8640"/>
      </w:tabs>
      <w:spacing w:after="40" w:line="264" w:lineRule="auto"/>
      <w:outlineLvl w:val="0"/>
    </w:pPr>
    <w:rPr>
      <w:rFonts w:asciiTheme="majorHAnsi" w:eastAsiaTheme="majorEastAsia" w:hAnsiTheme="majorHAnsi" w:cstheme="majorBidi"/>
      <w:b/>
      <w:bCs/>
      <w:caps/>
      <w:noProof w:val="0"/>
      <w:color w:val="000000" w:themeColor="text1"/>
      <w:spacing w:val="10"/>
      <w:sz w:val="16"/>
      <w:szCs w:val="28"/>
      <w:lang w:val="en-US" w:eastAsia="en-US"/>
    </w:rPr>
  </w:style>
  <w:style w:type="character" w:styleId="Nadruk">
    <w:name w:val="Emphasis"/>
    <w:aliases w:val="Adresgegevens"/>
    <w:uiPriority w:val="20"/>
    <w:qFormat/>
    <w:rsid w:val="001B3E9C"/>
    <w:rPr>
      <w:rFonts w:ascii="Corbel" w:hAnsi="Corbel"/>
      <w:i w:val="0"/>
      <w:iCs/>
      <w:color w:val="641C5C"/>
      <w:sz w:val="16"/>
    </w:rPr>
  </w:style>
  <w:style w:type="character" w:customStyle="1" w:styleId="LijstalineaChar">
    <w:name w:val="Lijstalinea Char"/>
    <w:aliases w:val="Opsomming Char"/>
    <w:basedOn w:val="Standaardalinea-lettertype"/>
    <w:link w:val="Lijstalinea"/>
    <w:uiPriority w:val="34"/>
    <w:rsid w:val="00816053"/>
    <w:rPr>
      <w:rFonts w:ascii="Helvetica" w:hAnsi="Helvetica"/>
      <w:noProof/>
    </w:rPr>
  </w:style>
  <w:style w:type="paragraph" w:styleId="Bloktekst">
    <w:name w:val="Block Text"/>
    <w:basedOn w:val="Standaard"/>
    <w:rsid w:val="00716438"/>
    <w:pPr>
      <w:spacing w:line="280" w:lineRule="exact"/>
      <w:ind w:left="360" w:right="17"/>
    </w:pPr>
    <w:rPr>
      <w:rFonts w:ascii="Times New Roman" w:hAnsi="Times New Roman"/>
      <w:noProof w:val="0"/>
      <w:sz w:val="24"/>
      <w:lang w:val="nl"/>
    </w:rPr>
  </w:style>
  <w:style w:type="character" w:customStyle="1" w:styleId="Onopgelostemelding1">
    <w:name w:val="Onopgeloste melding1"/>
    <w:basedOn w:val="Standaardalinea-lettertype"/>
    <w:uiPriority w:val="99"/>
    <w:semiHidden/>
    <w:unhideWhenUsed/>
    <w:rsid w:val="005D28CF"/>
    <w:rPr>
      <w:color w:val="808080"/>
      <w:shd w:val="clear" w:color="auto" w:fill="E6E6E6"/>
    </w:rPr>
  </w:style>
  <w:style w:type="paragraph" w:customStyle="1" w:styleId="AOkop20">
    <w:name w:val="AOkop2"/>
    <w:basedOn w:val="Standaard"/>
    <w:next w:val="Standaard"/>
    <w:rsid w:val="007E5BB5"/>
    <w:pPr>
      <w:outlineLvl w:val="1"/>
    </w:pPr>
    <w:rPr>
      <w:rFonts w:ascii="Verdana" w:hAnsi="Verdana"/>
      <w:b/>
      <w:noProof w:val="0"/>
      <w:sz w:val="18"/>
    </w:rPr>
  </w:style>
  <w:style w:type="character" w:customStyle="1" w:styleId="Onopgelostemelding2">
    <w:name w:val="Onopgeloste melding2"/>
    <w:basedOn w:val="Standaardalinea-lettertype"/>
    <w:uiPriority w:val="99"/>
    <w:semiHidden/>
    <w:unhideWhenUsed/>
    <w:rsid w:val="00C47957"/>
    <w:rPr>
      <w:color w:val="808080"/>
      <w:shd w:val="clear" w:color="auto" w:fill="E6E6E6"/>
    </w:rPr>
  </w:style>
  <w:style w:type="table" w:styleId="Eigentijdsetabel">
    <w:name w:val="Table Contemporary"/>
    <w:basedOn w:val="Standaardtabel"/>
    <w:rsid w:val="008B09FE"/>
    <w:pPr>
      <w:spacing w:line="36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HOS">
    <w:name w:val="HOS"/>
    <w:basedOn w:val="Standaard"/>
    <w:link w:val="HOSChar"/>
    <w:qFormat/>
    <w:rsid w:val="007B42F4"/>
    <w:pPr>
      <w:spacing w:line="276" w:lineRule="auto"/>
    </w:pPr>
    <w:rPr>
      <w:rFonts w:ascii="Arial" w:eastAsiaTheme="minorHAnsi" w:hAnsi="Arial" w:cs="Arial"/>
      <w:b/>
      <w:bCs/>
      <w:noProof w:val="0"/>
      <w:sz w:val="22"/>
      <w:szCs w:val="22"/>
    </w:rPr>
  </w:style>
  <w:style w:type="character" w:customStyle="1" w:styleId="HOSChar">
    <w:name w:val="HOS Char"/>
    <w:basedOn w:val="Standaardalinea-lettertype"/>
    <w:link w:val="HOS"/>
    <w:rsid w:val="007B42F4"/>
    <w:rPr>
      <w:rFonts w:ascii="Arial" w:eastAsiaTheme="minorHAnsi" w:hAnsi="Arial" w:cs="Arial"/>
      <w:b/>
      <w:bCs/>
      <w:sz w:val="22"/>
      <w:szCs w:val="22"/>
    </w:rPr>
  </w:style>
  <w:style w:type="character" w:styleId="Onopgelostemelding">
    <w:name w:val="Unresolved Mention"/>
    <w:basedOn w:val="Standaardalinea-lettertype"/>
    <w:uiPriority w:val="99"/>
    <w:semiHidden/>
    <w:unhideWhenUsed/>
    <w:rsid w:val="000F6C63"/>
    <w:rPr>
      <w:color w:val="605E5C"/>
      <w:shd w:val="clear" w:color="auto" w:fill="E1DFDD"/>
    </w:rPr>
  </w:style>
  <w:style w:type="character" w:styleId="GevolgdeHyperlink">
    <w:name w:val="FollowedHyperlink"/>
    <w:basedOn w:val="Standaardalinea-lettertype"/>
    <w:uiPriority w:val="99"/>
    <w:semiHidden/>
    <w:unhideWhenUsed/>
    <w:rsid w:val="000F6C63"/>
    <w:rPr>
      <w:color w:val="800080" w:themeColor="followedHyperlink"/>
      <w:u w:val="single"/>
    </w:rPr>
  </w:style>
  <w:style w:type="character" w:customStyle="1" w:styleId="s34">
    <w:name w:val="s34"/>
    <w:basedOn w:val="Standaardalinea-lettertype"/>
    <w:rsid w:val="008110DD"/>
  </w:style>
  <w:style w:type="paragraph" w:customStyle="1" w:styleId="s38">
    <w:name w:val="s38"/>
    <w:basedOn w:val="Standaard"/>
    <w:rsid w:val="008110DD"/>
    <w:pPr>
      <w:spacing w:before="100" w:beforeAutospacing="1" w:after="100" w:afterAutospacing="1" w:line="240" w:lineRule="auto"/>
    </w:pPr>
    <w:rPr>
      <w:rFonts w:ascii="Calibri" w:eastAsiaTheme="minorHAnsi" w:hAnsi="Calibri" w:cs="Calibri"/>
      <w:noProof w:val="0"/>
      <w:sz w:val="22"/>
      <w:szCs w:val="22"/>
    </w:rPr>
  </w:style>
  <w:style w:type="table" w:customStyle="1" w:styleId="Tabelraster1">
    <w:name w:val="Tabelraster1"/>
    <w:basedOn w:val="Standaardtabel"/>
    <w:next w:val="Tabelraster"/>
    <w:uiPriority w:val="59"/>
    <w:rsid w:val="004610CA"/>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99119">
      <w:bodyDiv w:val="1"/>
      <w:marLeft w:val="0"/>
      <w:marRight w:val="0"/>
      <w:marTop w:val="0"/>
      <w:marBottom w:val="0"/>
      <w:divBdr>
        <w:top w:val="none" w:sz="0" w:space="0" w:color="auto"/>
        <w:left w:val="none" w:sz="0" w:space="0" w:color="auto"/>
        <w:bottom w:val="none" w:sz="0" w:space="0" w:color="auto"/>
        <w:right w:val="none" w:sz="0" w:space="0" w:color="auto"/>
      </w:divBdr>
    </w:div>
    <w:div w:id="460852053">
      <w:bodyDiv w:val="1"/>
      <w:marLeft w:val="0"/>
      <w:marRight w:val="0"/>
      <w:marTop w:val="0"/>
      <w:marBottom w:val="0"/>
      <w:divBdr>
        <w:top w:val="none" w:sz="0" w:space="0" w:color="auto"/>
        <w:left w:val="none" w:sz="0" w:space="0" w:color="auto"/>
        <w:bottom w:val="none" w:sz="0" w:space="0" w:color="auto"/>
        <w:right w:val="none" w:sz="0" w:space="0" w:color="auto"/>
      </w:divBdr>
      <w:divsChild>
        <w:div w:id="582181215">
          <w:marLeft w:val="547"/>
          <w:marRight w:val="0"/>
          <w:marTop w:val="134"/>
          <w:marBottom w:val="0"/>
          <w:divBdr>
            <w:top w:val="none" w:sz="0" w:space="0" w:color="auto"/>
            <w:left w:val="none" w:sz="0" w:space="0" w:color="auto"/>
            <w:bottom w:val="none" w:sz="0" w:space="0" w:color="auto"/>
            <w:right w:val="none" w:sz="0" w:space="0" w:color="auto"/>
          </w:divBdr>
        </w:div>
      </w:divsChild>
    </w:div>
    <w:div w:id="538785161">
      <w:bodyDiv w:val="1"/>
      <w:marLeft w:val="0"/>
      <w:marRight w:val="0"/>
      <w:marTop w:val="0"/>
      <w:marBottom w:val="0"/>
      <w:divBdr>
        <w:top w:val="none" w:sz="0" w:space="0" w:color="auto"/>
        <w:left w:val="none" w:sz="0" w:space="0" w:color="auto"/>
        <w:bottom w:val="none" w:sz="0" w:space="0" w:color="auto"/>
        <w:right w:val="none" w:sz="0" w:space="0" w:color="auto"/>
      </w:divBdr>
    </w:div>
    <w:div w:id="667248577">
      <w:bodyDiv w:val="1"/>
      <w:marLeft w:val="0"/>
      <w:marRight w:val="0"/>
      <w:marTop w:val="0"/>
      <w:marBottom w:val="0"/>
      <w:divBdr>
        <w:top w:val="none" w:sz="0" w:space="0" w:color="auto"/>
        <w:left w:val="none" w:sz="0" w:space="0" w:color="auto"/>
        <w:bottom w:val="none" w:sz="0" w:space="0" w:color="auto"/>
        <w:right w:val="none" w:sz="0" w:space="0" w:color="auto"/>
      </w:divBdr>
    </w:div>
    <w:div w:id="748043927">
      <w:bodyDiv w:val="1"/>
      <w:marLeft w:val="0"/>
      <w:marRight w:val="0"/>
      <w:marTop w:val="0"/>
      <w:marBottom w:val="0"/>
      <w:divBdr>
        <w:top w:val="none" w:sz="0" w:space="0" w:color="auto"/>
        <w:left w:val="none" w:sz="0" w:space="0" w:color="auto"/>
        <w:bottom w:val="none" w:sz="0" w:space="0" w:color="auto"/>
        <w:right w:val="none" w:sz="0" w:space="0" w:color="auto"/>
      </w:divBdr>
    </w:div>
    <w:div w:id="813064929">
      <w:bodyDiv w:val="1"/>
      <w:marLeft w:val="0"/>
      <w:marRight w:val="0"/>
      <w:marTop w:val="0"/>
      <w:marBottom w:val="0"/>
      <w:divBdr>
        <w:top w:val="none" w:sz="0" w:space="0" w:color="auto"/>
        <w:left w:val="none" w:sz="0" w:space="0" w:color="auto"/>
        <w:bottom w:val="none" w:sz="0" w:space="0" w:color="auto"/>
        <w:right w:val="none" w:sz="0" w:space="0" w:color="auto"/>
      </w:divBdr>
    </w:div>
    <w:div w:id="838886822">
      <w:bodyDiv w:val="1"/>
      <w:marLeft w:val="0"/>
      <w:marRight w:val="0"/>
      <w:marTop w:val="0"/>
      <w:marBottom w:val="0"/>
      <w:divBdr>
        <w:top w:val="none" w:sz="0" w:space="0" w:color="auto"/>
        <w:left w:val="none" w:sz="0" w:space="0" w:color="auto"/>
        <w:bottom w:val="none" w:sz="0" w:space="0" w:color="auto"/>
        <w:right w:val="none" w:sz="0" w:space="0" w:color="auto"/>
      </w:divBdr>
    </w:div>
    <w:div w:id="844706734">
      <w:bodyDiv w:val="1"/>
      <w:marLeft w:val="0"/>
      <w:marRight w:val="0"/>
      <w:marTop w:val="0"/>
      <w:marBottom w:val="0"/>
      <w:divBdr>
        <w:top w:val="none" w:sz="0" w:space="0" w:color="auto"/>
        <w:left w:val="none" w:sz="0" w:space="0" w:color="auto"/>
        <w:bottom w:val="none" w:sz="0" w:space="0" w:color="auto"/>
        <w:right w:val="none" w:sz="0" w:space="0" w:color="auto"/>
      </w:divBdr>
    </w:div>
    <w:div w:id="1024749037">
      <w:bodyDiv w:val="1"/>
      <w:marLeft w:val="0"/>
      <w:marRight w:val="0"/>
      <w:marTop w:val="0"/>
      <w:marBottom w:val="0"/>
      <w:divBdr>
        <w:top w:val="none" w:sz="0" w:space="0" w:color="auto"/>
        <w:left w:val="none" w:sz="0" w:space="0" w:color="auto"/>
        <w:bottom w:val="none" w:sz="0" w:space="0" w:color="auto"/>
        <w:right w:val="none" w:sz="0" w:space="0" w:color="auto"/>
      </w:divBdr>
      <w:divsChild>
        <w:div w:id="1750736529">
          <w:marLeft w:val="0"/>
          <w:marRight w:val="0"/>
          <w:marTop w:val="0"/>
          <w:marBottom w:val="0"/>
          <w:divBdr>
            <w:top w:val="none" w:sz="0" w:space="0" w:color="auto"/>
            <w:left w:val="none" w:sz="0" w:space="0" w:color="auto"/>
            <w:bottom w:val="none" w:sz="0" w:space="0" w:color="auto"/>
            <w:right w:val="none" w:sz="0" w:space="0" w:color="auto"/>
          </w:divBdr>
          <w:divsChild>
            <w:div w:id="52431271">
              <w:marLeft w:val="-225"/>
              <w:marRight w:val="-225"/>
              <w:marTop w:val="0"/>
              <w:marBottom w:val="0"/>
              <w:divBdr>
                <w:top w:val="none" w:sz="0" w:space="0" w:color="auto"/>
                <w:left w:val="none" w:sz="0" w:space="0" w:color="auto"/>
                <w:bottom w:val="none" w:sz="0" w:space="0" w:color="auto"/>
                <w:right w:val="none" w:sz="0" w:space="0" w:color="auto"/>
              </w:divBdr>
              <w:divsChild>
                <w:div w:id="1343901351">
                  <w:marLeft w:val="0"/>
                  <w:marRight w:val="0"/>
                  <w:marTop w:val="0"/>
                  <w:marBottom w:val="0"/>
                  <w:divBdr>
                    <w:top w:val="none" w:sz="0" w:space="0" w:color="auto"/>
                    <w:left w:val="none" w:sz="0" w:space="0" w:color="auto"/>
                    <w:bottom w:val="none" w:sz="0" w:space="0" w:color="auto"/>
                    <w:right w:val="none" w:sz="0" w:space="0" w:color="auto"/>
                  </w:divBdr>
                  <w:divsChild>
                    <w:div w:id="1627469760">
                      <w:marLeft w:val="0"/>
                      <w:marRight w:val="0"/>
                      <w:marTop w:val="0"/>
                      <w:marBottom w:val="0"/>
                      <w:divBdr>
                        <w:top w:val="none" w:sz="0" w:space="0" w:color="auto"/>
                        <w:left w:val="none" w:sz="0" w:space="0" w:color="auto"/>
                        <w:bottom w:val="none" w:sz="0" w:space="0" w:color="auto"/>
                        <w:right w:val="none" w:sz="0" w:space="0" w:color="auto"/>
                      </w:divBdr>
                      <w:divsChild>
                        <w:div w:id="33623383">
                          <w:marLeft w:val="-225"/>
                          <w:marRight w:val="-225"/>
                          <w:marTop w:val="0"/>
                          <w:marBottom w:val="0"/>
                          <w:divBdr>
                            <w:top w:val="none" w:sz="0" w:space="0" w:color="auto"/>
                            <w:left w:val="none" w:sz="0" w:space="0" w:color="auto"/>
                            <w:bottom w:val="none" w:sz="0" w:space="0" w:color="auto"/>
                            <w:right w:val="none" w:sz="0" w:space="0" w:color="auto"/>
                          </w:divBdr>
                          <w:divsChild>
                            <w:div w:id="334110479">
                              <w:marLeft w:val="0"/>
                              <w:marRight w:val="0"/>
                              <w:marTop w:val="0"/>
                              <w:marBottom w:val="0"/>
                              <w:divBdr>
                                <w:top w:val="none" w:sz="0" w:space="0" w:color="auto"/>
                                <w:left w:val="none" w:sz="0" w:space="0" w:color="auto"/>
                                <w:bottom w:val="none" w:sz="0" w:space="0" w:color="auto"/>
                                <w:right w:val="none" w:sz="0" w:space="0" w:color="auto"/>
                              </w:divBdr>
                              <w:divsChild>
                                <w:div w:id="11145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806403">
      <w:bodyDiv w:val="1"/>
      <w:marLeft w:val="0"/>
      <w:marRight w:val="0"/>
      <w:marTop w:val="0"/>
      <w:marBottom w:val="0"/>
      <w:divBdr>
        <w:top w:val="none" w:sz="0" w:space="0" w:color="auto"/>
        <w:left w:val="none" w:sz="0" w:space="0" w:color="auto"/>
        <w:bottom w:val="none" w:sz="0" w:space="0" w:color="auto"/>
        <w:right w:val="none" w:sz="0" w:space="0" w:color="auto"/>
      </w:divBdr>
    </w:div>
    <w:div w:id="1582367176">
      <w:bodyDiv w:val="1"/>
      <w:marLeft w:val="0"/>
      <w:marRight w:val="0"/>
      <w:marTop w:val="0"/>
      <w:marBottom w:val="0"/>
      <w:divBdr>
        <w:top w:val="none" w:sz="0" w:space="0" w:color="auto"/>
        <w:left w:val="none" w:sz="0" w:space="0" w:color="auto"/>
        <w:bottom w:val="none" w:sz="0" w:space="0" w:color="auto"/>
        <w:right w:val="none" w:sz="0" w:space="0" w:color="auto"/>
      </w:divBdr>
      <w:divsChild>
        <w:div w:id="1240486260">
          <w:marLeft w:val="0"/>
          <w:marRight w:val="0"/>
          <w:marTop w:val="0"/>
          <w:marBottom w:val="0"/>
          <w:divBdr>
            <w:top w:val="none" w:sz="0" w:space="0" w:color="auto"/>
            <w:left w:val="none" w:sz="0" w:space="0" w:color="auto"/>
            <w:bottom w:val="none" w:sz="0" w:space="0" w:color="auto"/>
            <w:right w:val="none" w:sz="0" w:space="0" w:color="auto"/>
          </w:divBdr>
          <w:divsChild>
            <w:div w:id="1337342618">
              <w:marLeft w:val="0"/>
              <w:marRight w:val="0"/>
              <w:marTop w:val="0"/>
              <w:marBottom w:val="0"/>
              <w:divBdr>
                <w:top w:val="none" w:sz="0" w:space="0" w:color="auto"/>
                <w:left w:val="none" w:sz="0" w:space="0" w:color="auto"/>
                <w:bottom w:val="none" w:sz="0" w:space="0" w:color="auto"/>
                <w:right w:val="none" w:sz="0" w:space="0" w:color="auto"/>
              </w:divBdr>
              <w:divsChild>
                <w:div w:id="320890926">
                  <w:marLeft w:val="0"/>
                  <w:marRight w:val="0"/>
                  <w:marTop w:val="0"/>
                  <w:marBottom w:val="225"/>
                  <w:divBdr>
                    <w:top w:val="none" w:sz="0" w:space="0" w:color="auto"/>
                    <w:left w:val="none" w:sz="0" w:space="0" w:color="auto"/>
                    <w:bottom w:val="none" w:sz="0" w:space="0" w:color="auto"/>
                    <w:right w:val="none" w:sz="0" w:space="0" w:color="auto"/>
                  </w:divBdr>
                  <w:divsChild>
                    <w:div w:id="411239425">
                      <w:marLeft w:val="0"/>
                      <w:marRight w:val="0"/>
                      <w:marTop w:val="0"/>
                      <w:marBottom w:val="0"/>
                      <w:divBdr>
                        <w:top w:val="none" w:sz="0" w:space="0" w:color="auto"/>
                        <w:left w:val="none" w:sz="0" w:space="0" w:color="auto"/>
                        <w:bottom w:val="none" w:sz="0" w:space="0" w:color="auto"/>
                        <w:right w:val="none" w:sz="0" w:space="0" w:color="auto"/>
                      </w:divBdr>
                      <w:divsChild>
                        <w:div w:id="621886445">
                          <w:marLeft w:val="0"/>
                          <w:marRight w:val="0"/>
                          <w:marTop w:val="0"/>
                          <w:marBottom w:val="0"/>
                          <w:divBdr>
                            <w:top w:val="none" w:sz="0" w:space="0" w:color="auto"/>
                            <w:left w:val="none" w:sz="0" w:space="0" w:color="auto"/>
                            <w:bottom w:val="none" w:sz="0" w:space="0" w:color="auto"/>
                            <w:right w:val="none" w:sz="0" w:space="0" w:color="auto"/>
                          </w:divBdr>
                          <w:divsChild>
                            <w:div w:id="1401175501">
                              <w:marLeft w:val="0"/>
                              <w:marRight w:val="0"/>
                              <w:marTop w:val="0"/>
                              <w:marBottom w:val="0"/>
                              <w:divBdr>
                                <w:top w:val="none" w:sz="0" w:space="0" w:color="auto"/>
                                <w:left w:val="none" w:sz="0" w:space="0" w:color="auto"/>
                                <w:bottom w:val="none" w:sz="0" w:space="0" w:color="auto"/>
                                <w:right w:val="none" w:sz="0" w:space="0" w:color="auto"/>
                              </w:divBdr>
                            </w:div>
                            <w:div w:id="190317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107340">
      <w:bodyDiv w:val="1"/>
      <w:marLeft w:val="0"/>
      <w:marRight w:val="0"/>
      <w:marTop w:val="0"/>
      <w:marBottom w:val="0"/>
      <w:divBdr>
        <w:top w:val="none" w:sz="0" w:space="0" w:color="auto"/>
        <w:left w:val="none" w:sz="0" w:space="0" w:color="auto"/>
        <w:bottom w:val="none" w:sz="0" w:space="0" w:color="auto"/>
        <w:right w:val="none" w:sz="0" w:space="0" w:color="auto"/>
      </w:divBdr>
    </w:div>
    <w:div w:id="1699965721">
      <w:bodyDiv w:val="1"/>
      <w:marLeft w:val="0"/>
      <w:marRight w:val="0"/>
      <w:marTop w:val="0"/>
      <w:marBottom w:val="0"/>
      <w:divBdr>
        <w:top w:val="none" w:sz="0" w:space="0" w:color="auto"/>
        <w:left w:val="none" w:sz="0" w:space="0" w:color="auto"/>
        <w:bottom w:val="none" w:sz="0" w:space="0" w:color="auto"/>
        <w:right w:val="none" w:sz="0" w:space="0" w:color="auto"/>
      </w:divBdr>
    </w:div>
    <w:div w:id="1858420879">
      <w:bodyDiv w:val="1"/>
      <w:marLeft w:val="0"/>
      <w:marRight w:val="0"/>
      <w:marTop w:val="0"/>
      <w:marBottom w:val="0"/>
      <w:divBdr>
        <w:top w:val="none" w:sz="0" w:space="0" w:color="auto"/>
        <w:left w:val="none" w:sz="0" w:space="0" w:color="auto"/>
        <w:bottom w:val="none" w:sz="0" w:space="0" w:color="auto"/>
        <w:right w:val="none" w:sz="0" w:space="0" w:color="auto"/>
      </w:divBdr>
    </w:div>
    <w:div w:id="19340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geschoolrotterdam.nl/samenwerking/instituten/instituut-voor-lerarenopleidingen/documente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gehandleiding.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agehandleiding.net/urentabel-sp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eitleiden.nl/iclon/lo/informatie-over-de-opleiding/praktijkdeel-van-de-lerarenopleiding" TargetMode="External"/><Relationship Id="rId5" Type="http://schemas.openxmlformats.org/officeDocument/2006/relationships/numbering" Target="numbering.xml"/><Relationship Id="rId15" Type="http://schemas.openxmlformats.org/officeDocument/2006/relationships/hyperlink" Target="http://stagehandleiding.net/urentabel-sp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gehandleiding.net/orienterende-st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296daa7d-3105-4c00-94fb-fdb29e877a79@eurprd04.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5A8735F8D404BBDB3007C51A1280E" ma:contentTypeVersion="8" ma:contentTypeDescription="Een nieuw document maken." ma:contentTypeScope="" ma:versionID="d5cc5adf350e09ca39b844e682211c17">
  <xsd:schema xmlns:xsd="http://www.w3.org/2001/XMLSchema" xmlns:xs="http://www.w3.org/2001/XMLSchema" xmlns:p="http://schemas.microsoft.com/office/2006/metadata/properties" xmlns:ns2="2120db85-441e-42a3-bab9-e9a276ce89bf" targetNamespace="http://schemas.microsoft.com/office/2006/metadata/properties" ma:root="true" ma:fieldsID="e4d46723afd62266a859072a834196db" ns2:_="">
    <xsd:import namespace="2120db85-441e-42a3-bab9-e9a276ce89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0db85-441e-42a3-bab9-e9a276ce8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C709-AB4F-40E6-8C47-92C8859A41B5}">
  <ds:schemaRefs>
    <ds:schemaRef ds:uri="http://schemas.microsoft.com/sharepoint/v3/contenttype/forms"/>
  </ds:schemaRefs>
</ds:datastoreItem>
</file>

<file path=customXml/itemProps2.xml><?xml version="1.0" encoding="utf-8"?>
<ds:datastoreItem xmlns:ds="http://schemas.openxmlformats.org/officeDocument/2006/customXml" ds:itemID="{C63B57FA-05F6-48F1-90FB-D0367842C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0db85-441e-42a3-bab9-e9a276ce8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36E5D-1096-410B-8D96-AA502BB2E6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2F7717-6894-4C1A-8E22-FB2372C7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1723</Words>
  <Characters>9478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s.vd.loo</dc:creator>
  <cp:lastModifiedBy>Judith de Ruijter</cp:lastModifiedBy>
  <cp:revision>11</cp:revision>
  <cp:lastPrinted>2019-09-19T09:29:00Z</cp:lastPrinted>
  <dcterms:created xsi:type="dcterms:W3CDTF">2019-09-19T09:30:00Z</dcterms:created>
  <dcterms:modified xsi:type="dcterms:W3CDTF">2019-11-29T12:19:00Z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1567701300</vt:i4>
  </property>
  <property fmtid="{D5CDD505-2E9C-101B-9397-08002B2CF9AE}" pid="3" name="ContentTypeId">
    <vt:lpwstr>0x010100CE65A8735F8D404BBDB3007C51A1280E</vt:lpwstr>
  </property>
  <property fmtid="{D5CDD505-2E9C-101B-9397-08002B2CF9AE}" pid="4" name="Order">
    <vt:r8>1625000</vt:r8>
  </property>
  <property fmtid="{D5CDD505-2E9C-101B-9397-08002B2CF9AE}" pid="5" name="AuthorIds_UIVersion_2048">
    <vt:lpwstr>23</vt:lpwstr>
  </property>
</Properties>
</file>