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55AC5" w14:textId="3CCD5BEC" w:rsidR="007B42F4" w:rsidRPr="00542A3B" w:rsidRDefault="007B42F4" w:rsidP="00F66947">
      <w:pPr>
        <w:pStyle w:val="Heading1"/>
        <w:spacing w:line="276" w:lineRule="auto"/>
        <w:rPr>
          <w:rFonts w:ascii="Arial" w:hAnsi="Arial" w:cs="Arial"/>
          <w:color w:val="002060"/>
          <w:sz w:val="28"/>
          <w:szCs w:val="28"/>
        </w:rPr>
      </w:pPr>
      <w:bookmarkStart w:id="0" w:name="_Toc3461523"/>
      <w:r w:rsidRPr="00542A3B">
        <w:rPr>
          <w:rFonts w:ascii="Arial" w:hAnsi="Arial" w:cs="Arial"/>
          <w:color w:val="002060"/>
          <w:sz w:val="28"/>
          <w:szCs w:val="28"/>
        </w:rPr>
        <w:t xml:space="preserve">HOS: informatie voor </w:t>
      </w:r>
      <w:r w:rsidR="000830BB">
        <w:rPr>
          <w:rFonts w:ascii="Arial" w:hAnsi="Arial" w:cs="Arial"/>
          <w:color w:val="002060"/>
          <w:sz w:val="28"/>
          <w:szCs w:val="28"/>
        </w:rPr>
        <w:t>co-docenten</w:t>
      </w:r>
      <w:bookmarkEnd w:id="0"/>
      <w:r w:rsidR="001C08D8" w:rsidRPr="00542A3B">
        <w:rPr>
          <w:rFonts w:ascii="Arial" w:hAnsi="Arial" w:cs="Arial"/>
          <w:color w:val="002060"/>
          <w:sz w:val="28"/>
          <w:szCs w:val="28"/>
        </w:rPr>
        <w:t xml:space="preserve"> 202</w:t>
      </w:r>
      <w:r w:rsidR="004D3648">
        <w:rPr>
          <w:rFonts w:ascii="Arial" w:hAnsi="Arial" w:cs="Arial"/>
          <w:color w:val="002060"/>
          <w:sz w:val="28"/>
          <w:szCs w:val="28"/>
        </w:rPr>
        <w:t>3</w:t>
      </w:r>
      <w:r w:rsidR="001C08D8" w:rsidRPr="00542A3B">
        <w:rPr>
          <w:rFonts w:ascii="Arial" w:hAnsi="Arial" w:cs="Arial"/>
          <w:color w:val="002060"/>
          <w:sz w:val="28"/>
          <w:szCs w:val="28"/>
        </w:rPr>
        <w:t>-202</w:t>
      </w:r>
      <w:r w:rsidR="004D3648">
        <w:rPr>
          <w:rFonts w:ascii="Arial" w:hAnsi="Arial" w:cs="Arial"/>
          <w:color w:val="002060"/>
          <w:sz w:val="28"/>
          <w:szCs w:val="28"/>
        </w:rPr>
        <w:t>4</w:t>
      </w:r>
    </w:p>
    <w:p w14:paraId="6C7811B4" w14:textId="4280E896" w:rsidR="007B42F4" w:rsidRPr="00F66947" w:rsidRDefault="007B42F4" w:rsidP="00F66947">
      <w:pPr>
        <w:pStyle w:val="Heading1"/>
        <w:spacing w:line="276" w:lineRule="auto"/>
        <w:rPr>
          <w:rFonts w:ascii="Arial" w:hAnsi="Arial" w:cs="Arial"/>
          <w:i/>
          <w:iCs/>
          <w:color w:val="002060"/>
          <w:sz w:val="22"/>
          <w:szCs w:val="22"/>
        </w:rPr>
      </w:pPr>
      <w:r w:rsidRPr="00F66947">
        <w:rPr>
          <w:rFonts w:ascii="Arial" w:hAnsi="Arial" w:cs="Arial"/>
          <w:i/>
          <w:iCs/>
          <w:color w:val="002060"/>
          <w:sz w:val="22"/>
          <w:szCs w:val="22"/>
        </w:rPr>
        <w:t xml:space="preserve">Versie </w:t>
      </w:r>
      <w:r w:rsidR="004D0E3D">
        <w:rPr>
          <w:rFonts w:ascii="Arial" w:hAnsi="Arial" w:cs="Arial"/>
          <w:i/>
          <w:iCs/>
          <w:color w:val="002060"/>
          <w:sz w:val="22"/>
          <w:szCs w:val="22"/>
        </w:rPr>
        <w:t>27</w:t>
      </w:r>
      <w:r w:rsidR="003C6D91">
        <w:rPr>
          <w:rFonts w:ascii="Arial" w:hAnsi="Arial" w:cs="Arial"/>
          <w:i/>
          <w:iCs/>
          <w:color w:val="002060"/>
          <w:sz w:val="22"/>
          <w:szCs w:val="22"/>
        </w:rPr>
        <w:t xml:space="preserve"> juni</w:t>
      </w:r>
      <w:r w:rsidR="001F3564">
        <w:rPr>
          <w:rFonts w:ascii="Arial" w:hAnsi="Arial" w:cs="Arial"/>
          <w:i/>
          <w:iCs/>
          <w:color w:val="002060"/>
          <w:sz w:val="22"/>
          <w:szCs w:val="22"/>
        </w:rPr>
        <w:t xml:space="preserve"> </w:t>
      </w:r>
      <w:r w:rsidR="001C08D8" w:rsidRPr="00F66947">
        <w:rPr>
          <w:rFonts w:ascii="Arial" w:hAnsi="Arial" w:cs="Arial"/>
          <w:i/>
          <w:iCs/>
          <w:color w:val="002060"/>
          <w:sz w:val="22"/>
          <w:szCs w:val="22"/>
        </w:rPr>
        <w:t>20</w:t>
      </w:r>
      <w:r w:rsidR="00076D7A">
        <w:rPr>
          <w:rFonts w:ascii="Arial" w:hAnsi="Arial" w:cs="Arial"/>
          <w:i/>
          <w:iCs/>
          <w:color w:val="002060"/>
          <w:sz w:val="22"/>
          <w:szCs w:val="22"/>
        </w:rPr>
        <w:t>2</w:t>
      </w:r>
      <w:r w:rsidR="004D3648">
        <w:rPr>
          <w:rFonts w:ascii="Arial" w:hAnsi="Arial" w:cs="Arial"/>
          <w:i/>
          <w:iCs/>
          <w:color w:val="002060"/>
          <w:sz w:val="22"/>
          <w:szCs w:val="22"/>
        </w:rPr>
        <w:t>3</w:t>
      </w:r>
    </w:p>
    <w:p w14:paraId="554C13EF" w14:textId="081B9789" w:rsidR="007B42F4" w:rsidRDefault="00190C8C" w:rsidP="00E06159">
      <w:pPr>
        <w:spacing w:line="276" w:lineRule="auto"/>
        <w:rPr>
          <w:rFonts w:ascii="Arial" w:hAnsi="Arial" w:cs="Arial"/>
          <w:color w:val="292B2C"/>
          <w:sz w:val="22"/>
          <w:szCs w:val="22"/>
          <w:shd w:val="clear" w:color="auto" w:fill="FFFFFF"/>
        </w:rPr>
      </w:pPr>
      <w:r>
        <w:rPr>
          <w:rFonts w:ascii="Arial" w:hAnsi="Arial" w:cs="Arial"/>
          <w:color w:val="292B2C"/>
          <w:sz w:val="22"/>
          <w:szCs w:val="22"/>
          <w:shd w:val="clear" w:color="auto" w:fill="FFFFFF"/>
        </w:rPr>
        <w:drawing>
          <wp:inline distT="0" distB="0" distL="0" distR="0" wp14:anchorId="5A929358" wp14:editId="659B0BAB">
            <wp:extent cx="5885815" cy="412369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4123690"/>
                    </a:xfrm>
                    <a:prstGeom prst="rect">
                      <a:avLst/>
                    </a:prstGeom>
                    <a:noFill/>
                  </pic:spPr>
                </pic:pic>
              </a:graphicData>
            </a:graphic>
          </wp:inline>
        </w:drawing>
      </w:r>
    </w:p>
    <w:p w14:paraId="4976E76A" w14:textId="77777777" w:rsidR="00190C8C" w:rsidRDefault="00190C8C" w:rsidP="004C4DB8">
      <w:pPr>
        <w:pStyle w:val="Heading1"/>
        <w:spacing w:line="276" w:lineRule="auto"/>
        <w:rPr>
          <w:rFonts w:ascii="Arial" w:hAnsi="Arial" w:cs="Arial"/>
          <w:color w:val="002060"/>
          <w:sz w:val="22"/>
          <w:szCs w:val="22"/>
        </w:rPr>
      </w:pPr>
    </w:p>
    <w:p w14:paraId="62A5A73E" w14:textId="25911247" w:rsidR="007B42F4" w:rsidRPr="004C4DB8" w:rsidRDefault="007B42F4" w:rsidP="004C4DB8">
      <w:pPr>
        <w:pStyle w:val="Heading1"/>
        <w:spacing w:line="276" w:lineRule="auto"/>
        <w:rPr>
          <w:rFonts w:ascii="Arial" w:hAnsi="Arial" w:cs="Arial"/>
          <w:color w:val="002060"/>
          <w:sz w:val="22"/>
          <w:szCs w:val="22"/>
        </w:rPr>
      </w:pPr>
      <w:r w:rsidRPr="004C4DB8">
        <w:rPr>
          <w:rFonts w:ascii="Arial" w:hAnsi="Arial" w:cs="Arial"/>
          <w:color w:val="002060"/>
          <w:sz w:val="22"/>
          <w:szCs w:val="22"/>
        </w:rPr>
        <w:t xml:space="preserve">De Haagse Opleidingsschool (HOS) </w:t>
      </w:r>
    </w:p>
    <w:p w14:paraId="38291759" w14:textId="77777777" w:rsidR="00F66947" w:rsidRDefault="001B3DC8" w:rsidP="00F66947">
      <w:pPr>
        <w:spacing w:line="276" w:lineRule="auto"/>
        <w:rPr>
          <w:rFonts w:ascii="Arial" w:hAnsi="Arial" w:cs="Arial"/>
        </w:rPr>
      </w:pPr>
      <w:r w:rsidRPr="00C42A81">
        <w:rPr>
          <w:rFonts w:ascii="Arial" w:hAnsi="Arial" w:cs="Arial"/>
        </w:rPr>
        <w:t xml:space="preserve">Binnen de HOS werken </w:t>
      </w:r>
      <w:r w:rsidR="001C08D8" w:rsidRPr="00C42A81">
        <w:rPr>
          <w:rFonts w:ascii="Arial" w:hAnsi="Arial" w:cs="Arial"/>
        </w:rPr>
        <w:t>negen</w:t>
      </w:r>
      <w:r w:rsidRPr="00C42A81">
        <w:rPr>
          <w:rFonts w:ascii="Arial" w:hAnsi="Arial" w:cs="Arial"/>
        </w:rPr>
        <w:t xml:space="preserve"> Haagse vo-scholen en drie lerarenopleidingen nauw samen om studenten op te leiden tot start- en stadsbekwame docenten</w:t>
      </w:r>
      <w:r w:rsidR="00EC1BFF" w:rsidRPr="00C42A81">
        <w:rPr>
          <w:rFonts w:ascii="Arial" w:hAnsi="Arial" w:cs="Arial"/>
        </w:rPr>
        <w:t xml:space="preserve"> in het voortgezet onderwijs</w:t>
      </w:r>
      <w:r w:rsidRPr="00C42A81">
        <w:rPr>
          <w:rFonts w:ascii="Arial" w:hAnsi="Arial" w:cs="Arial"/>
        </w:rPr>
        <w:t>. </w:t>
      </w:r>
      <w:r w:rsidR="007B42F4" w:rsidRPr="00C42A81">
        <w:rPr>
          <w:rFonts w:ascii="Arial" w:hAnsi="Arial" w:cs="Arial"/>
        </w:rPr>
        <w:t xml:space="preserve">Binnen de HOS worden studenten voor een belangrijk deel op de werkplek opgeleid. </w:t>
      </w:r>
      <w:r w:rsidR="00F66947" w:rsidRPr="00C42A81">
        <w:rPr>
          <w:rFonts w:ascii="Arial" w:hAnsi="Arial" w:cs="Arial"/>
        </w:rPr>
        <w:t xml:space="preserve">Binnen de HOS </w:t>
      </w:r>
      <w:r w:rsidR="00F66947">
        <w:rPr>
          <w:rFonts w:ascii="Arial" w:hAnsi="Arial" w:cs="Arial"/>
        </w:rPr>
        <w:t>maken studenten kennis</w:t>
      </w:r>
      <w:r w:rsidR="00F66947" w:rsidRPr="00C42A81">
        <w:rPr>
          <w:rFonts w:ascii="Arial" w:hAnsi="Arial" w:cs="Arial"/>
        </w:rPr>
        <w:t xml:space="preserve"> met verschillende typen scholen, van vmbo en lwoo tot gymnasium.</w:t>
      </w:r>
    </w:p>
    <w:p w14:paraId="3D074703" w14:textId="35DE79C1" w:rsidR="0071609B" w:rsidRDefault="0071609B" w:rsidP="00C42A81">
      <w:pPr>
        <w:spacing w:line="276" w:lineRule="auto"/>
        <w:rPr>
          <w:rFonts w:ascii="Arial" w:hAnsi="Arial" w:cs="Arial"/>
        </w:rPr>
      </w:pPr>
    </w:p>
    <w:p w14:paraId="2C0E5644" w14:textId="77777777" w:rsidR="0005544A" w:rsidRPr="004C4DB8" w:rsidRDefault="0005544A" w:rsidP="004C4DB8">
      <w:pPr>
        <w:pStyle w:val="Heading1"/>
        <w:spacing w:line="276" w:lineRule="auto"/>
        <w:rPr>
          <w:rFonts w:ascii="Arial" w:hAnsi="Arial" w:cs="Arial"/>
          <w:color w:val="002060"/>
          <w:sz w:val="22"/>
          <w:szCs w:val="22"/>
        </w:rPr>
      </w:pPr>
      <w:r w:rsidRPr="004C4DB8">
        <w:rPr>
          <w:rFonts w:ascii="Arial" w:hAnsi="Arial" w:cs="Arial"/>
          <w:color w:val="002060"/>
          <w:sz w:val="22"/>
          <w:szCs w:val="22"/>
        </w:rPr>
        <w:t>Pedagogisch didactisch vernieuwen</w:t>
      </w:r>
    </w:p>
    <w:p w14:paraId="141A4FF2" w14:textId="19C8879D" w:rsidR="00B928A7" w:rsidRPr="00C42A81" w:rsidRDefault="007B42F4" w:rsidP="00C42A81">
      <w:pPr>
        <w:spacing w:line="276" w:lineRule="auto"/>
        <w:rPr>
          <w:rFonts w:ascii="Arial" w:hAnsi="Arial" w:cs="Arial"/>
        </w:rPr>
      </w:pPr>
      <w:r w:rsidRPr="00C42A81">
        <w:rPr>
          <w:rFonts w:ascii="Arial" w:hAnsi="Arial" w:cs="Arial"/>
        </w:rPr>
        <w:t xml:space="preserve">Pedagogisch didactisch vernieuwen staat centraal in de (opleidings-)activiteiten van de HOS. </w:t>
      </w:r>
    </w:p>
    <w:p w14:paraId="5516ACE0" w14:textId="2FEF29FF" w:rsidR="00B928A7" w:rsidRDefault="00B928A7" w:rsidP="00C42A81">
      <w:pPr>
        <w:spacing w:line="276" w:lineRule="auto"/>
      </w:pPr>
      <w:r w:rsidRPr="00C42A81">
        <w:rPr>
          <w:rFonts w:ascii="Arial" w:hAnsi="Arial" w:cs="Arial"/>
        </w:rPr>
        <w:t xml:space="preserve">Binnen de HOS leren studenten om les te geven in een vernieuwende omgeving en dragen studenten zelf bij aan vernieuwing. </w:t>
      </w:r>
      <w:r w:rsidRPr="00C42A81">
        <w:t>We besteden binnen de HOS extra aandacht aan de 21ste eeuwse vaardigheden en met name aan de digitale vaardigheden van onze studenten.</w:t>
      </w:r>
    </w:p>
    <w:p w14:paraId="3BFBD65C" w14:textId="77777777" w:rsidR="0005544A" w:rsidRPr="004C4DB8" w:rsidRDefault="0005544A" w:rsidP="004C4DB8">
      <w:pPr>
        <w:pStyle w:val="Heading1"/>
        <w:spacing w:line="276" w:lineRule="auto"/>
        <w:rPr>
          <w:rFonts w:ascii="Arial" w:hAnsi="Arial" w:cs="Arial"/>
          <w:color w:val="002060"/>
          <w:sz w:val="22"/>
          <w:szCs w:val="22"/>
        </w:rPr>
      </w:pPr>
    </w:p>
    <w:p w14:paraId="4ECFE0AC" w14:textId="77777777" w:rsidR="00F66947" w:rsidRPr="004C4DB8" w:rsidRDefault="00F66947" w:rsidP="004C4DB8">
      <w:pPr>
        <w:pStyle w:val="Heading1"/>
        <w:spacing w:line="276" w:lineRule="auto"/>
        <w:rPr>
          <w:rFonts w:ascii="Arial" w:hAnsi="Arial" w:cs="Arial"/>
          <w:color w:val="002060"/>
          <w:sz w:val="22"/>
          <w:szCs w:val="22"/>
        </w:rPr>
      </w:pPr>
      <w:r w:rsidRPr="004C4DB8">
        <w:rPr>
          <w:rFonts w:ascii="Arial" w:hAnsi="Arial" w:cs="Arial"/>
          <w:color w:val="002060"/>
          <w:sz w:val="22"/>
          <w:szCs w:val="22"/>
        </w:rPr>
        <w:t>Observeren, proberen, innoveren</w:t>
      </w:r>
    </w:p>
    <w:p w14:paraId="7B6AB22D" w14:textId="77777777" w:rsidR="00F66947" w:rsidRPr="00607F2D" w:rsidRDefault="00023190" w:rsidP="00F66947">
      <w:pPr>
        <w:spacing w:line="276" w:lineRule="auto"/>
        <w:rPr>
          <w:rFonts w:ascii="Arial" w:hAnsi="Arial" w:cs="Arial"/>
        </w:rPr>
      </w:pPr>
      <w:r w:rsidRPr="00B41762">
        <w:rPr>
          <w:rFonts w:ascii="Arial" w:hAnsi="Arial" w:cs="Arial"/>
        </w:rPr>
        <w:t xml:space="preserve">Studenten observeren, proberen vernieuwingen in de praktijk uit, evalueren en passen waar nodig aan en werken hierbij nauw samen met hun werkplekbegeleider. We staan open voor de inbreng en ideeën van studenten en bieden ruimte voor proberen en experimenteren. </w:t>
      </w:r>
      <w:r w:rsidR="00F66947" w:rsidRPr="00607F2D">
        <w:rPr>
          <w:rFonts w:ascii="Arial" w:hAnsi="Arial" w:cs="Arial"/>
        </w:rPr>
        <w:t xml:space="preserve">Studenten vormen </w:t>
      </w:r>
      <w:r w:rsidR="00F66947">
        <w:rPr>
          <w:rFonts w:ascii="Arial" w:hAnsi="Arial" w:cs="Arial"/>
        </w:rPr>
        <w:t xml:space="preserve">op die manier </w:t>
      </w:r>
      <w:r w:rsidR="00F66947" w:rsidRPr="00607F2D">
        <w:rPr>
          <w:rFonts w:ascii="Arial" w:hAnsi="Arial" w:cs="Arial"/>
        </w:rPr>
        <w:t xml:space="preserve">een impuls voor vernieuwing binnen onze scholen en lerarenopleidingen. </w:t>
      </w:r>
    </w:p>
    <w:p w14:paraId="5D64B6BF" w14:textId="57129FD9" w:rsidR="0071609B" w:rsidRDefault="0071609B" w:rsidP="00EA1F14">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060"/>
      </w:tblGrid>
      <w:tr w:rsidR="00895636" w14:paraId="446ABD93" w14:textId="77777777" w:rsidTr="00895636">
        <w:tc>
          <w:tcPr>
            <w:tcW w:w="9060" w:type="dxa"/>
            <w:shd w:val="clear" w:color="auto" w:fill="DBE5F1" w:themeFill="accent1" w:themeFillTint="33"/>
          </w:tcPr>
          <w:p w14:paraId="612FC98E" w14:textId="77777777" w:rsidR="00895636" w:rsidRPr="00AC6EC6" w:rsidRDefault="00895636" w:rsidP="00AC6EC6">
            <w:pPr>
              <w:pStyle w:val="Heading1"/>
              <w:spacing w:line="276" w:lineRule="auto"/>
              <w:rPr>
                <w:rFonts w:ascii="Arial" w:hAnsi="Arial" w:cs="Arial"/>
                <w:color w:val="002060"/>
                <w:sz w:val="18"/>
                <w:szCs w:val="18"/>
              </w:rPr>
            </w:pPr>
            <w:r w:rsidRPr="00AC6EC6">
              <w:rPr>
                <w:rFonts w:ascii="Arial" w:hAnsi="Arial" w:cs="Arial"/>
                <w:color w:val="002060"/>
                <w:sz w:val="18"/>
                <w:szCs w:val="18"/>
              </w:rPr>
              <w:t xml:space="preserve">Begrippenlijst HOS </w:t>
            </w:r>
          </w:p>
          <w:p w14:paraId="0154490C" w14:textId="77777777" w:rsidR="00895636" w:rsidRPr="0015769B" w:rsidRDefault="00895636" w:rsidP="00895636">
            <w:pPr>
              <w:pStyle w:val="Default"/>
              <w:numPr>
                <w:ilvl w:val="0"/>
                <w:numId w:val="15"/>
              </w:numPr>
              <w:rPr>
                <w:rFonts w:cs="Arial"/>
                <w:sz w:val="18"/>
                <w:szCs w:val="18"/>
              </w:rPr>
            </w:pPr>
            <w:r w:rsidRPr="00E45FF7">
              <w:rPr>
                <w:rFonts w:cs="Arial"/>
                <w:i/>
                <w:iCs/>
                <w:sz w:val="18"/>
                <w:szCs w:val="18"/>
              </w:rPr>
              <w:t>Werkplekbegeleider (school)</w:t>
            </w:r>
            <w:r w:rsidRPr="00E45FF7">
              <w:rPr>
                <w:rFonts w:cs="Arial"/>
                <w:sz w:val="18"/>
                <w:szCs w:val="18"/>
              </w:rPr>
              <w:t xml:space="preserve">: </w:t>
            </w:r>
            <w:r w:rsidRPr="0015769B">
              <w:rPr>
                <w:rFonts w:cs="Arial"/>
                <w:sz w:val="18"/>
                <w:szCs w:val="18"/>
              </w:rPr>
              <w:t xml:space="preserve">begeleidt de student bij het werkplekleren in de dagelijkse praktijk (eerstelijns ondersteuning). In de praktijk wordt de werkplekbegeleider ook wel de vakcoach of werkplekcoach genoemd. </w:t>
            </w:r>
          </w:p>
          <w:p w14:paraId="1982F986" w14:textId="77777777" w:rsidR="00895636" w:rsidRPr="0015769B" w:rsidRDefault="00895636" w:rsidP="00895636">
            <w:pPr>
              <w:pStyle w:val="Default"/>
              <w:numPr>
                <w:ilvl w:val="0"/>
                <w:numId w:val="15"/>
              </w:numPr>
              <w:rPr>
                <w:rFonts w:cs="Arial"/>
                <w:sz w:val="18"/>
                <w:szCs w:val="18"/>
              </w:rPr>
            </w:pPr>
            <w:r w:rsidRPr="0015769B">
              <w:rPr>
                <w:rFonts w:cs="Arial"/>
                <w:i/>
                <w:iCs/>
                <w:sz w:val="18"/>
                <w:szCs w:val="18"/>
              </w:rPr>
              <w:t>Schoolopleider (school)</w:t>
            </w:r>
            <w:r w:rsidRPr="0015769B">
              <w:rPr>
                <w:rFonts w:cs="Arial"/>
                <w:sz w:val="18"/>
                <w:szCs w:val="18"/>
              </w:rPr>
              <w:t xml:space="preserve">: treedt op als ‘algemeen’ begeleider en opleider van de studenten. Deze functionaris wordt in de praktijk ook wel ‘BoS’ (begeleider op school) genoemd. </w:t>
            </w:r>
          </w:p>
          <w:p w14:paraId="50AB4AF1" w14:textId="77777777" w:rsidR="00895636" w:rsidRPr="0015769B" w:rsidRDefault="00895636" w:rsidP="00895636">
            <w:pPr>
              <w:pStyle w:val="Default"/>
              <w:numPr>
                <w:ilvl w:val="0"/>
                <w:numId w:val="15"/>
              </w:numPr>
              <w:rPr>
                <w:rFonts w:cs="Arial"/>
                <w:i/>
                <w:iCs/>
                <w:sz w:val="18"/>
                <w:szCs w:val="18"/>
              </w:rPr>
            </w:pPr>
            <w:r w:rsidRPr="0015769B">
              <w:rPr>
                <w:rFonts w:cs="Arial"/>
                <w:i/>
                <w:iCs/>
                <w:sz w:val="18"/>
                <w:szCs w:val="18"/>
              </w:rPr>
              <w:t xml:space="preserve">Co-docent: </w:t>
            </w:r>
            <w:r w:rsidRPr="0015769B">
              <w:rPr>
                <w:rFonts w:cs="Arial"/>
                <w:sz w:val="18"/>
                <w:szCs w:val="18"/>
              </w:rPr>
              <w:t xml:space="preserve">ontwikkelt en verzorgt onderdelen van het HOS opleidingsprogramma en/of van HOS professionaliseringsactiviteiten (zoals de wpb-training), in nauwe samenwerking en afstemming met instituutsopleiders en/of -trainers. </w:t>
            </w:r>
          </w:p>
          <w:p w14:paraId="5666ECE8" w14:textId="77777777" w:rsidR="00895636" w:rsidRPr="00E45FF7" w:rsidRDefault="00895636" w:rsidP="00895636">
            <w:pPr>
              <w:pStyle w:val="Default"/>
              <w:numPr>
                <w:ilvl w:val="0"/>
                <w:numId w:val="15"/>
              </w:numPr>
              <w:rPr>
                <w:rFonts w:cs="Arial"/>
                <w:sz w:val="18"/>
                <w:szCs w:val="18"/>
              </w:rPr>
            </w:pPr>
            <w:r w:rsidRPr="0015769B">
              <w:rPr>
                <w:rFonts w:cs="Arial"/>
                <w:i/>
                <w:iCs/>
                <w:sz w:val="18"/>
                <w:szCs w:val="18"/>
              </w:rPr>
              <w:t>Schoolcoördinator (school)</w:t>
            </w:r>
            <w:r w:rsidRPr="0015769B">
              <w:rPr>
                <w:rFonts w:cs="Arial"/>
                <w:sz w:val="18"/>
                <w:szCs w:val="18"/>
              </w:rPr>
              <w:t>: vervult, naast</w:t>
            </w:r>
            <w:r w:rsidRPr="00E45FF7">
              <w:rPr>
                <w:rFonts w:cs="Arial"/>
                <w:sz w:val="18"/>
                <w:szCs w:val="18"/>
              </w:rPr>
              <w:t xml:space="preserve"> de rol als schoolopleider, een coördinerende rol op de school op het gebied van samen opleiden en professionaliseren (o.a. inventarisatie stageplaatsen, professionalisering werkplekbegeleiders en schoolopleiders, afstemming met lerarenopleidingen en management, etc.). </w:t>
            </w:r>
          </w:p>
          <w:p w14:paraId="459B7146"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Instituutsopleider (instituut)</w:t>
            </w:r>
            <w:r w:rsidRPr="00E45FF7">
              <w:rPr>
                <w:rFonts w:cs="Arial"/>
                <w:sz w:val="18"/>
                <w:szCs w:val="18"/>
              </w:rPr>
              <w:t xml:space="preserve">: medewerker van het opleidingsinstituut die de student begeleidt bij de competentieontwikkeling en eindverantwoordelijk is voor de beoordeling. De schoolopleider heeft in de meeste scholen ook een taak in het begeleiden van startende docenten. In de praktijk wordt deze functionaris ook wel BiS, instituutsbegeleider, supervisor of vakdidacticus genoemd. </w:t>
            </w:r>
          </w:p>
          <w:p w14:paraId="775560F8"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Instituutscoördinator (instituut)</w:t>
            </w:r>
            <w:r w:rsidRPr="00E45FF7">
              <w:rPr>
                <w:rFonts w:cs="Arial"/>
                <w:sz w:val="18"/>
                <w:szCs w:val="18"/>
              </w:rPr>
              <w:t xml:space="preserve">: medewerker van het opleidingsinstituut die overzicht heeft op de activiteiten die uitgevoerd worden in de scholen, regelmatig contact heeft met de schoolcoördinatoren en verantwoordelijk is voor kwaliteitsbewaking van het onderwijs dat in de vo-partnerscholen wordt verzorgd. In de praktijk wordt deze functionaris ook wel regiomanager of stagecoördinator genoemd. </w:t>
            </w:r>
          </w:p>
          <w:p w14:paraId="2176026E" w14:textId="77777777" w:rsidR="00895636" w:rsidRPr="00E45FF7" w:rsidRDefault="00895636" w:rsidP="00895636">
            <w:pPr>
              <w:pStyle w:val="Default"/>
              <w:numPr>
                <w:ilvl w:val="0"/>
                <w:numId w:val="15"/>
              </w:numPr>
              <w:rPr>
                <w:rFonts w:cs="Arial"/>
                <w:sz w:val="18"/>
                <w:szCs w:val="18"/>
              </w:rPr>
            </w:pPr>
            <w:r w:rsidRPr="00E45FF7">
              <w:rPr>
                <w:rFonts w:cs="Arial"/>
                <w:i/>
                <w:iCs/>
                <w:sz w:val="18"/>
                <w:szCs w:val="18"/>
              </w:rPr>
              <w:t>Stagecoördinator (HOS)</w:t>
            </w:r>
            <w:r w:rsidRPr="00E45FF7">
              <w:rPr>
                <w:rFonts w:cs="Arial"/>
                <w:sz w:val="18"/>
                <w:szCs w:val="18"/>
              </w:rPr>
              <w:t xml:space="preserve">: coördineert de stages binnen de HOS, o.a. inventariseert en verdeelt de beschikbare stageplaatsen en stemt hierover af met de scholen en instituten binnen de HOS. </w:t>
            </w:r>
          </w:p>
          <w:p w14:paraId="47480503" w14:textId="77777777" w:rsidR="00895636" w:rsidRDefault="00895636" w:rsidP="00895636">
            <w:pPr>
              <w:pStyle w:val="Default"/>
              <w:numPr>
                <w:ilvl w:val="0"/>
                <w:numId w:val="15"/>
              </w:numPr>
              <w:rPr>
                <w:szCs w:val="20"/>
              </w:rPr>
            </w:pPr>
            <w:r w:rsidRPr="00E45FF7">
              <w:rPr>
                <w:rFonts w:cs="Arial"/>
                <w:i/>
                <w:iCs/>
                <w:sz w:val="18"/>
                <w:szCs w:val="18"/>
              </w:rPr>
              <w:t>Programmamanager (HOS)</w:t>
            </w:r>
            <w:r w:rsidRPr="00E45FF7">
              <w:rPr>
                <w:rFonts w:cs="Arial"/>
                <w:sz w:val="18"/>
                <w:szCs w:val="18"/>
              </w:rPr>
              <w:t>: is verantwoordelijk voor de dagelijkse leiding van de HOS en geeft sturing aan de procesmatige en inhoudelijke ontwikkeling van de HOS en de borging van de gemeenschappelijkheid.</w:t>
            </w:r>
            <w:r>
              <w:rPr>
                <w:szCs w:val="20"/>
              </w:rPr>
              <w:t xml:space="preserve"> </w:t>
            </w:r>
          </w:p>
          <w:p w14:paraId="30F50FC5" w14:textId="77777777" w:rsidR="00895636" w:rsidRPr="00E45FF7" w:rsidRDefault="00895636" w:rsidP="00895636">
            <w:pPr>
              <w:pStyle w:val="Default"/>
              <w:numPr>
                <w:ilvl w:val="0"/>
                <w:numId w:val="15"/>
              </w:numPr>
              <w:rPr>
                <w:szCs w:val="20"/>
              </w:rPr>
            </w:pPr>
            <w:r w:rsidRPr="0048548A">
              <w:rPr>
                <w:rFonts w:cs="Arial"/>
                <w:i/>
                <w:iCs/>
                <w:sz w:val="18"/>
                <w:szCs w:val="18"/>
              </w:rPr>
              <w:t xml:space="preserve">Innomo: </w:t>
            </w:r>
            <w:r w:rsidRPr="0048548A">
              <w:rPr>
                <w:rFonts w:cs="Arial"/>
                <w:iCs/>
                <w:sz w:val="18"/>
                <w:szCs w:val="18"/>
              </w:rPr>
              <w:t>innovatieve modules als centrale pijlers in de opleidings- en professionaliseringsactiviteiten. Er vinden jaarlijks diverse HOS-bijeenkomsten plaats voor alle betrokkenen binnen de HOS: van student tot schoolleider, van student tot starter, van wpb-er tot schoolopleider. Deze innomo’s zijn innovatieve modules in de vorm van workshops rondom de pijlers in onze visie: pedagogisch en didactisch vernieuwen.</w:t>
            </w:r>
          </w:p>
        </w:tc>
      </w:tr>
    </w:tbl>
    <w:p w14:paraId="0F6E06FD" w14:textId="77777777" w:rsidR="00895636" w:rsidRDefault="00895636" w:rsidP="00EA1F14">
      <w:pPr>
        <w:pStyle w:val="Heading1"/>
        <w:spacing w:line="276" w:lineRule="auto"/>
        <w:rPr>
          <w:rFonts w:ascii="Arial" w:hAnsi="Arial" w:cs="Arial"/>
          <w:color w:val="002060"/>
          <w:sz w:val="22"/>
          <w:szCs w:val="22"/>
        </w:rPr>
      </w:pPr>
    </w:p>
    <w:p w14:paraId="3304C47F" w14:textId="76EA23D8" w:rsidR="00000EC6" w:rsidRPr="00000EC6" w:rsidRDefault="00000EC6" w:rsidP="00EA1F14">
      <w:pPr>
        <w:pStyle w:val="Heading1"/>
        <w:spacing w:line="276" w:lineRule="auto"/>
        <w:rPr>
          <w:rFonts w:ascii="Arial" w:hAnsi="Arial" w:cs="Arial"/>
          <w:color w:val="002060"/>
          <w:sz w:val="22"/>
          <w:szCs w:val="22"/>
        </w:rPr>
      </w:pPr>
      <w:r w:rsidRPr="00000EC6">
        <w:rPr>
          <w:rFonts w:ascii="Arial" w:hAnsi="Arial" w:cs="Arial"/>
          <w:color w:val="002060"/>
          <w:sz w:val="22"/>
          <w:szCs w:val="22"/>
        </w:rPr>
        <w:t>Het HOS opleidingsprogramma</w:t>
      </w:r>
    </w:p>
    <w:p w14:paraId="58F312C1" w14:textId="0F1D187F" w:rsidR="00000EC6" w:rsidRPr="00607F2D" w:rsidRDefault="00000EC6" w:rsidP="00EA1F14">
      <w:pPr>
        <w:spacing w:line="276" w:lineRule="auto"/>
        <w:rPr>
          <w:rFonts w:ascii="Arial" w:hAnsi="Arial" w:cs="Arial"/>
        </w:rPr>
      </w:pPr>
      <w:r w:rsidRPr="00607F2D">
        <w:rPr>
          <w:rFonts w:ascii="Arial" w:hAnsi="Arial" w:cs="Arial"/>
        </w:rPr>
        <w:t>Binnen de HOS word</w:t>
      </w:r>
      <w:r>
        <w:rPr>
          <w:rFonts w:ascii="Arial" w:hAnsi="Arial" w:cs="Arial"/>
        </w:rPr>
        <w:t>en studenten</w:t>
      </w:r>
      <w:r w:rsidRPr="00607F2D">
        <w:rPr>
          <w:rFonts w:ascii="Arial" w:hAnsi="Arial" w:cs="Arial"/>
        </w:rPr>
        <w:t xml:space="preserve"> voor een belangrijk deel in de praktijk (40-50%) opgeleid, via het opleidingsprogramma van de HOS. Het opleidingsprogramma</w:t>
      </w:r>
      <w:r>
        <w:rPr>
          <w:rFonts w:ascii="Arial" w:hAnsi="Arial" w:cs="Arial"/>
        </w:rPr>
        <w:t xml:space="preserve"> voor studenten</w:t>
      </w:r>
      <w:r w:rsidRPr="00607F2D">
        <w:rPr>
          <w:rFonts w:ascii="Arial" w:hAnsi="Arial" w:cs="Arial"/>
        </w:rPr>
        <w:t xml:space="preserve"> bestaat uit de volgende onderdelen:</w:t>
      </w:r>
    </w:p>
    <w:p w14:paraId="6F68AF8D" w14:textId="77777777" w:rsidR="00F95E4E" w:rsidRPr="0057572B" w:rsidRDefault="00F95E4E" w:rsidP="00F95E4E">
      <w:pPr>
        <w:pStyle w:val="NoSpacing"/>
        <w:numPr>
          <w:ilvl w:val="0"/>
          <w:numId w:val="7"/>
        </w:numPr>
        <w:spacing w:line="276" w:lineRule="auto"/>
        <w:rPr>
          <w:rFonts w:ascii="Arial" w:hAnsi="Arial" w:cs="Arial"/>
          <w:sz w:val="20"/>
          <w:szCs w:val="20"/>
        </w:rPr>
      </w:pPr>
      <w:r w:rsidRPr="0057572B">
        <w:rPr>
          <w:rFonts w:ascii="Arial" w:hAnsi="Arial" w:cs="Arial"/>
          <w:sz w:val="20"/>
          <w:szCs w:val="20"/>
        </w:rPr>
        <w:t>Werkplekleren op school.</w:t>
      </w:r>
    </w:p>
    <w:p w14:paraId="1E239F5F" w14:textId="77777777" w:rsidR="00F95E4E" w:rsidRPr="0057572B" w:rsidRDefault="00F95E4E" w:rsidP="00F95E4E">
      <w:pPr>
        <w:pStyle w:val="NoSpacing"/>
        <w:numPr>
          <w:ilvl w:val="0"/>
          <w:numId w:val="7"/>
        </w:numPr>
        <w:spacing w:line="276" w:lineRule="auto"/>
        <w:rPr>
          <w:rFonts w:ascii="Arial" w:hAnsi="Arial" w:cs="Arial"/>
          <w:sz w:val="20"/>
          <w:szCs w:val="20"/>
        </w:rPr>
      </w:pPr>
      <w:r w:rsidRPr="0057572B">
        <w:rPr>
          <w:rFonts w:ascii="Arial" w:hAnsi="Arial" w:cs="Arial"/>
          <w:sz w:val="20"/>
          <w:szCs w:val="20"/>
        </w:rPr>
        <w:t>Gezamenlijk op HOS-niveau</w:t>
      </w:r>
      <w:r>
        <w:rPr>
          <w:rFonts w:ascii="Arial" w:hAnsi="Arial" w:cs="Arial"/>
          <w:sz w:val="20"/>
          <w:szCs w:val="20"/>
        </w:rPr>
        <w:t xml:space="preserve"> (</w:t>
      </w:r>
      <w:r w:rsidRPr="00E10E15">
        <w:rPr>
          <w:rFonts w:ascii="Arial" w:hAnsi="Arial" w:cs="Arial"/>
          <w:sz w:val="20"/>
          <w:szCs w:val="20"/>
        </w:rPr>
        <w:t>op wisselende HOS-locaties</w:t>
      </w:r>
      <w:r>
        <w:rPr>
          <w:rFonts w:ascii="Arial" w:hAnsi="Arial" w:cs="Arial"/>
          <w:sz w:val="20"/>
          <w:szCs w:val="20"/>
        </w:rPr>
        <w:t>)</w:t>
      </w:r>
      <w:r w:rsidRPr="0057572B">
        <w:rPr>
          <w:rFonts w:ascii="Arial" w:hAnsi="Arial" w:cs="Arial"/>
          <w:sz w:val="20"/>
          <w:szCs w:val="20"/>
        </w:rPr>
        <w:t>:</w:t>
      </w:r>
    </w:p>
    <w:p w14:paraId="57A5CFC2" w14:textId="77777777" w:rsidR="00F95E4E" w:rsidRPr="0057572B" w:rsidRDefault="00F95E4E" w:rsidP="00F95E4E">
      <w:pPr>
        <w:pStyle w:val="NoSpacing"/>
        <w:numPr>
          <w:ilvl w:val="1"/>
          <w:numId w:val="6"/>
        </w:numPr>
        <w:spacing w:line="276" w:lineRule="auto"/>
        <w:rPr>
          <w:rFonts w:ascii="Arial" w:hAnsi="Arial" w:cs="Arial"/>
          <w:sz w:val="20"/>
          <w:szCs w:val="20"/>
        </w:rPr>
      </w:pPr>
      <w:r w:rsidRPr="0057572B">
        <w:rPr>
          <w:rFonts w:ascii="Arial" w:hAnsi="Arial" w:cs="Arial"/>
          <w:sz w:val="20"/>
          <w:szCs w:val="20"/>
        </w:rPr>
        <w:t>Start- en afsluitende bijeenkomsten.</w:t>
      </w:r>
    </w:p>
    <w:p w14:paraId="0F2033ED" w14:textId="77777777" w:rsidR="00F95E4E" w:rsidRDefault="00F95E4E" w:rsidP="00F95E4E">
      <w:pPr>
        <w:pStyle w:val="NoSpacing"/>
        <w:numPr>
          <w:ilvl w:val="1"/>
          <w:numId w:val="6"/>
        </w:numPr>
        <w:spacing w:line="276" w:lineRule="auto"/>
        <w:rPr>
          <w:rFonts w:ascii="Arial" w:hAnsi="Arial" w:cs="Arial"/>
          <w:sz w:val="20"/>
          <w:szCs w:val="20"/>
        </w:rPr>
      </w:pPr>
      <w:r>
        <w:rPr>
          <w:rFonts w:ascii="Arial" w:hAnsi="Arial" w:cs="Arial"/>
          <w:sz w:val="20"/>
          <w:szCs w:val="20"/>
        </w:rPr>
        <w:t>P</w:t>
      </w:r>
      <w:r w:rsidRPr="0057572B">
        <w:rPr>
          <w:rFonts w:ascii="Arial" w:hAnsi="Arial" w:cs="Arial"/>
          <w:sz w:val="20"/>
          <w:szCs w:val="20"/>
        </w:rPr>
        <w:t>raktijkdagen.</w:t>
      </w:r>
    </w:p>
    <w:p w14:paraId="6174B488" w14:textId="77777777" w:rsidR="00F95E4E" w:rsidRDefault="00F95E4E" w:rsidP="00F95E4E">
      <w:pPr>
        <w:pStyle w:val="NoSpacing"/>
        <w:numPr>
          <w:ilvl w:val="1"/>
          <w:numId w:val="6"/>
        </w:numPr>
        <w:spacing w:line="276" w:lineRule="auto"/>
        <w:rPr>
          <w:rFonts w:ascii="Arial" w:hAnsi="Arial" w:cs="Arial"/>
          <w:sz w:val="20"/>
          <w:szCs w:val="20"/>
        </w:rPr>
      </w:pPr>
      <w:r w:rsidRPr="0057572B">
        <w:rPr>
          <w:rFonts w:ascii="Arial" w:hAnsi="Arial" w:cs="Arial"/>
          <w:sz w:val="20"/>
          <w:szCs w:val="20"/>
        </w:rPr>
        <w:t>Innomo’s: innovatieve modules (gekoppeld aan de praktijkdagen).</w:t>
      </w:r>
    </w:p>
    <w:p w14:paraId="553EB067" w14:textId="77777777" w:rsidR="00F95E4E" w:rsidRPr="0057572B" w:rsidRDefault="00F95E4E" w:rsidP="00F95E4E">
      <w:pPr>
        <w:pStyle w:val="NoSpacing"/>
        <w:numPr>
          <w:ilvl w:val="1"/>
          <w:numId w:val="6"/>
        </w:numPr>
        <w:spacing w:line="276" w:lineRule="auto"/>
        <w:rPr>
          <w:rFonts w:ascii="Arial" w:hAnsi="Arial" w:cs="Arial"/>
          <w:sz w:val="20"/>
          <w:szCs w:val="20"/>
        </w:rPr>
      </w:pPr>
      <w:r>
        <w:rPr>
          <w:rFonts w:ascii="Arial" w:hAnsi="Arial" w:cs="Arial"/>
          <w:sz w:val="20"/>
          <w:szCs w:val="20"/>
        </w:rPr>
        <w:t>Intervisie (op de school en overkoepelend).</w:t>
      </w:r>
    </w:p>
    <w:p w14:paraId="3C4EB865" w14:textId="281D2EC5" w:rsidR="00000EC6" w:rsidRDefault="00000EC6" w:rsidP="00EA1F14">
      <w:pPr>
        <w:pStyle w:val="NoSpacing"/>
        <w:spacing w:line="276" w:lineRule="auto"/>
        <w:rPr>
          <w:rFonts w:ascii="Arial" w:hAnsi="Arial" w:cs="Arial"/>
          <w:sz w:val="20"/>
          <w:szCs w:val="20"/>
        </w:rPr>
      </w:pPr>
    </w:p>
    <w:p w14:paraId="31BFB2F4" w14:textId="05316513" w:rsidR="00BA1D89" w:rsidRPr="00000EC6" w:rsidRDefault="00BA1D89" w:rsidP="00EA1F14">
      <w:pPr>
        <w:pStyle w:val="Heading1"/>
        <w:spacing w:line="276" w:lineRule="auto"/>
        <w:rPr>
          <w:rFonts w:ascii="Arial" w:hAnsi="Arial" w:cs="Arial"/>
          <w:color w:val="002060"/>
          <w:sz w:val="22"/>
          <w:szCs w:val="22"/>
        </w:rPr>
      </w:pPr>
      <w:r w:rsidRPr="00000EC6">
        <w:rPr>
          <w:rFonts w:ascii="Arial" w:hAnsi="Arial" w:cs="Arial"/>
          <w:color w:val="002060"/>
          <w:sz w:val="22"/>
          <w:szCs w:val="22"/>
        </w:rPr>
        <w:t xml:space="preserve">HOS </w:t>
      </w:r>
      <w:r>
        <w:rPr>
          <w:rFonts w:ascii="Arial" w:hAnsi="Arial" w:cs="Arial"/>
          <w:color w:val="002060"/>
          <w:sz w:val="22"/>
          <w:szCs w:val="22"/>
        </w:rPr>
        <w:t>programmaboekje 202</w:t>
      </w:r>
      <w:r w:rsidR="00E6345D">
        <w:rPr>
          <w:rFonts w:ascii="Arial" w:hAnsi="Arial" w:cs="Arial"/>
          <w:color w:val="002060"/>
          <w:sz w:val="22"/>
          <w:szCs w:val="22"/>
        </w:rPr>
        <w:t>3</w:t>
      </w:r>
      <w:r>
        <w:rPr>
          <w:rFonts w:ascii="Arial" w:hAnsi="Arial" w:cs="Arial"/>
          <w:color w:val="002060"/>
          <w:sz w:val="22"/>
          <w:szCs w:val="22"/>
        </w:rPr>
        <w:t>-202</w:t>
      </w:r>
      <w:r w:rsidR="00E6345D">
        <w:rPr>
          <w:rFonts w:ascii="Arial" w:hAnsi="Arial" w:cs="Arial"/>
          <w:color w:val="002060"/>
          <w:sz w:val="22"/>
          <w:szCs w:val="22"/>
        </w:rPr>
        <w:t>4</w:t>
      </w:r>
    </w:p>
    <w:p w14:paraId="02980E84" w14:textId="59A829F7" w:rsidR="00BA1D89" w:rsidRDefault="00BA1D89" w:rsidP="00EA1F14">
      <w:pPr>
        <w:pStyle w:val="NoSpacing"/>
        <w:spacing w:line="276" w:lineRule="auto"/>
        <w:rPr>
          <w:rFonts w:ascii="Arial" w:hAnsi="Arial" w:cs="Arial"/>
          <w:sz w:val="20"/>
          <w:szCs w:val="20"/>
        </w:rPr>
      </w:pPr>
      <w:r>
        <w:rPr>
          <w:rFonts w:ascii="Arial" w:hAnsi="Arial" w:cs="Arial"/>
          <w:sz w:val="20"/>
          <w:szCs w:val="20"/>
        </w:rPr>
        <w:t xml:space="preserve">Het opleidingsprogramma voor </w:t>
      </w:r>
      <w:r w:rsidRPr="00422AB2">
        <w:rPr>
          <w:rFonts w:ascii="Arial" w:hAnsi="Arial" w:cs="Arial"/>
          <w:sz w:val="20"/>
          <w:szCs w:val="20"/>
        </w:rPr>
        <w:t>studenten wordt uitgebreid toegelicht in het HOS programmaboekje 20</w:t>
      </w:r>
      <w:r w:rsidR="005A7509" w:rsidRPr="00422AB2">
        <w:rPr>
          <w:rFonts w:ascii="Arial" w:hAnsi="Arial" w:cs="Arial"/>
          <w:sz w:val="20"/>
          <w:szCs w:val="20"/>
        </w:rPr>
        <w:t>2</w:t>
      </w:r>
      <w:r w:rsidR="00E6345D" w:rsidRPr="00422AB2">
        <w:rPr>
          <w:rFonts w:ascii="Arial" w:hAnsi="Arial" w:cs="Arial"/>
          <w:sz w:val="20"/>
          <w:szCs w:val="20"/>
        </w:rPr>
        <w:t>3</w:t>
      </w:r>
      <w:r w:rsidRPr="00422AB2">
        <w:rPr>
          <w:rFonts w:ascii="Arial" w:hAnsi="Arial" w:cs="Arial"/>
          <w:sz w:val="20"/>
          <w:szCs w:val="20"/>
        </w:rPr>
        <w:t>-202</w:t>
      </w:r>
      <w:r w:rsidR="00E6345D" w:rsidRPr="00422AB2">
        <w:rPr>
          <w:rFonts w:ascii="Arial" w:hAnsi="Arial" w:cs="Arial"/>
          <w:sz w:val="20"/>
          <w:szCs w:val="20"/>
        </w:rPr>
        <w:t>4</w:t>
      </w:r>
      <w:r w:rsidRPr="00422AB2">
        <w:rPr>
          <w:rFonts w:ascii="Arial" w:hAnsi="Arial" w:cs="Arial"/>
          <w:sz w:val="20"/>
          <w:szCs w:val="20"/>
        </w:rPr>
        <w:t>. Het programmaboekje is te vinden op de HOS website</w:t>
      </w:r>
      <w:r w:rsidR="00422AB2" w:rsidRPr="00422AB2">
        <w:rPr>
          <w:rFonts w:ascii="Arial" w:hAnsi="Arial" w:cs="Arial"/>
          <w:sz w:val="20"/>
          <w:szCs w:val="20"/>
        </w:rPr>
        <w:t xml:space="preserve">: </w:t>
      </w:r>
      <w:hyperlink r:id="rId12" w:history="1">
        <w:r w:rsidR="00422AB2" w:rsidRPr="00422AB2">
          <w:rPr>
            <w:rStyle w:val="Hyperlink"/>
            <w:rFonts w:ascii="Arial" w:hAnsi="Arial" w:cs="Arial"/>
            <w:sz w:val="20"/>
            <w:szCs w:val="20"/>
          </w:rPr>
          <w:t>Opleiders | HOS | De Haagse opleidingsschool</w:t>
        </w:r>
      </w:hyperlink>
      <w:r w:rsidR="00422AB2" w:rsidRPr="00422AB2">
        <w:rPr>
          <w:rFonts w:ascii="Arial" w:hAnsi="Arial" w:cs="Arial"/>
          <w:sz w:val="20"/>
          <w:szCs w:val="20"/>
        </w:rPr>
        <w:t xml:space="preserve"> (</w:t>
      </w:r>
      <w:r w:rsidR="00F136BF">
        <w:rPr>
          <w:rFonts w:ascii="Arial" w:hAnsi="Arial" w:cs="Arial"/>
          <w:sz w:val="20"/>
          <w:szCs w:val="20"/>
        </w:rPr>
        <w:t>scrol naar</w:t>
      </w:r>
      <w:r w:rsidR="00422AB2" w:rsidRPr="00422AB2">
        <w:rPr>
          <w:rFonts w:ascii="Arial" w:hAnsi="Arial" w:cs="Arial"/>
          <w:sz w:val="20"/>
          <w:szCs w:val="20"/>
        </w:rPr>
        <w:t xml:space="preserve"> informatie &amp; links)</w:t>
      </w:r>
      <w:r w:rsidR="00B90A8B" w:rsidRPr="00422AB2">
        <w:rPr>
          <w:rFonts w:ascii="Arial" w:hAnsi="Arial" w:cs="Arial"/>
          <w:sz w:val="20"/>
          <w:szCs w:val="20"/>
        </w:rPr>
        <w:t>.</w:t>
      </w:r>
      <w:r w:rsidR="00B90A8B">
        <w:rPr>
          <w:rFonts w:ascii="Arial" w:hAnsi="Arial" w:cs="Arial"/>
          <w:sz w:val="20"/>
          <w:szCs w:val="20"/>
        </w:rPr>
        <w:t xml:space="preserve"> </w:t>
      </w:r>
    </w:p>
    <w:p w14:paraId="06551598" w14:textId="6C3536D2" w:rsidR="00BA1D89" w:rsidRDefault="00BA1D89" w:rsidP="00EA1F14">
      <w:pPr>
        <w:pStyle w:val="NoSpacing"/>
        <w:spacing w:line="276" w:lineRule="auto"/>
        <w:rPr>
          <w:rFonts w:ascii="Arial" w:hAnsi="Arial" w:cs="Arial"/>
          <w:sz w:val="20"/>
          <w:szCs w:val="20"/>
        </w:rPr>
      </w:pPr>
    </w:p>
    <w:p w14:paraId="53F488A4" w14:textId="77777777" w:rsidR="006C604A" w:rsidRPr="0053261B" w:rsidRDefault="006C604A" w:rsidP="006C604A">
      <w:pPr>
        <w:pStyle w:val="Heading1"/>
        <w:spacing w:line="276" w:lineRule="auto"/>
        <w:rPr>
          <w:rFonts w:ascii="Arial" w:hAnsi="Arial" w:cs="Arial"/>
          <w:color w:val="002060"/>
          <w:sz w:val="22"/>
          <w:szCs w:val="22"/>
        </w:rPr>
      </w:pPr>
      <w:r w:rsidRPr="0053261B">
        <w:rPr>
          <w:rFonts w:ascii="Arial" w:hAnsi="Arial" w:cs="Arial"/>
          <w:color w:val="002060"/>
          <w:sz w:val="22"/>
          <w:szCs w:val="22"/>
        </w:rPr>
        <w:t>Relevante data in 202</w:t>
      </w:r>
      <w:r>
        <w:rPr>
          <w:rFonts w:ascii="Arial" w:hAnsi="Arial" w:cs="Arial"/>
          <w:color w:val="002060"/>
          <w:sz w:val="22"/>
          <w:szCs w:val="22"/>
        </w:rPr>
        <w:t>3</w:t>
      </w:r>
      <w:r w:rsidRPr="0053261B">
        <w:rPr>
          <w:rFonts w:ascii="Arial" w:hAnsi="Arial" w:cs="Arial"/>
          <w:color w:val="002060"/>
          <w:sz w:val="22"/>
          <w:szCs w:val="22"/>
        </w:rPr>
        <w:t>-202</w:t>
      </w:r>
      <w:r>
        <w:rPr>
          <w:rFonts w:ascii="Arial" w:hAnsi="Arial" w:cs="Arial"/>
          <w:color w:val="002060"/>
          <w:sz w:val="22"/>
          <w:szCs w:val="22"/>
        </w:rPr>
        <w:t>4: praktijkdagen en innomo’s</w:t>
      </w:r>
    </w:p>
    <w:p w14:paraId="672AD75D" w14:textId="77777777" w:rsidR="006C604A" w:rsidRPr="006C604A" w:rsidRDefault="006C604A" w:rsidP="006C604A">
      <w:pPr>
        <w:spacing w:line="276" w:lineRule="auto"/>
        <w:rPr>
          <w:rFonts w:ascii="Arial" w:hAnsi="Arial" w:cs="Arial"/>
          <w:i/>
          <w:iCs/>
          <w:color w:val="365F91" w:themeColor="accent1" w:themeShade="BF"/>
        </w:rPr>
      </w:pPr>
      <w:r>
        <w:rPr>
          <w:rFonts w:ascii="Arial" w:hAnsi="Arial" w:cs="Arial"/>
          <w:i/>
          <w:iCs/>
          <w:color w:val="365F91" w:themeColor="accent1" w:themeShade="BF"/>
        </w:rPr>
        <w:t>Praktijkdagen</w:t>
      </w:r>
    </w:p>
    <w:p w14:paraId="7194F82E" w14:textId="77777777" w:rsidR="006C604A" w:rsidRPr="00870730" w:rsidRDefault="006C604A" w:rsidP="006C604A">
      <w:pPr>
        <w:autoSpaceDE w:val="0"/>
        <w:autoSpaceDN w:val="0"/>
        <w:adjustRightInd w:val="0"/>
        <w:spacing w:line="276" w:lineRule="auto"/>
        <w:rPr>
          <w:rFonts w:ascii="Arial" w:hAnsi="Arial" w:cs="Arial"/>
          <w:noProof w:val="0"/>
          <w:color w:val="000000"/>
        </w:rPr>
      </w:pPr>
      <w:r w:rsidRPr="00870730">
        <w:rPr>
          <w:rFonts w:ascii="Arial" w:hAnsi="Arial" w:cs="Arial"/>
          <w:noProof w:val="0"/>
          <w:color w:val="000000"/>
        </w:rPr>
        <w:t>De HOS praktijkdagen vinden in 2023-2024 plaats op:</w:t>
      </w:r>
    </w:p>
    <w:p w14:paraId="7B01DE0A" w14:textId="77777777" w:rsidR="006C604A" w:rsidRPr="00D9311E" w:rsidRDefault="006C604A" w:rsidP="006C604A">
      <w:pPr>
        <w:pStyle w:val="Default"/>
        <w:numPr>
          <w:ilvl w:val="0"/>
          <w:numId w:val="5"/>
        </w:numPr>
        <w:spacing w:line="276" w:lineRule="auto"/>
        <w:rPr>
          <w:rFonts w:eastAsia="Arial" w:cs="Arial"/>
          <w:szCs w:val="20"/>
        </w:rPr>
      </w:pPr>
      <w:r w:rsidRPr="00D9311E">
        <w:rPr>
          <w:rFonts w:eastAsia="Arial" w:cs="Arial"/>
          <w:szCs w:val="20"/>
        </w:rPr>
        <w:t>Woensdag 27-09-2023, 10.00u-15.45u, Roemer Visscher College</w:t>
      </w:r>
    </w:p>
    <w:p w14:paraId="11B0240A" w14:textId="77777777" w:rsidR="006C604A" w:rsidRPr="00D9311E" w:rsidRDefault="006C604A" w:rsidP="006C604A">
      <w:pPr>
        <w:pStyle w:val="Default"/>
        <w:numPr>
          <w:ilvl w:val="0"/>
          <w:numId w:val="5"/>
        </w:numPr>
        <w:spacing w:line="276" w:lineRule="auto"/>
        <w:rPr>
          <w:rFonts w:eastAsia="Arial" w:cs="Arial"/>
          <w:szCs w:val="20"/>
        </w:rPr>
      </w:pPr>
      <w:r w:rsidRPr="00D9311E">
        <w:rPr>
          <w:rFonts w:eastAsia="Arial" w:cs="Arial"/>
          <w:szCs w:val="20"/>
        </w:rPr>
        <w:t>Woensdag 29-11-2023, 10.00u-15.45u, Heldring Business School</w:t>
      </w:r>
    </w:p>
    <w:p w14:paraId="2D635798" w14:textId="77777777" w:rsidR="006C604A" w:rsidRPr="00D9311E" w:rsidRDefault="006C604A" w:rsidP="006C604A">
      <w:pPr>
        <w:pStyle w:val="Default"/>
        <w:numPr>
          <w:ilvl w:val="0"/>
          <w:numId w:val="5"/>
        </w:numPr>
        <w:spacing w:line="276" w:lineRule="auto"/>
        <w:rPr>
          <w:rFonts w:eastAsia="Arial" w:cs="Arial"/>
          <w:szCs w:val="20"/>
        </w:rPr>
      </w:pPr>
      <w:r w:rsidRPr="00D9311E">
        <w:rPr>
          <w:rFonts w:eastAsia="Arial" w:cs="Arial"/>
          <w:szCs w:val="20"/>
        </w:rPr>
        <w:t>Woensdag 14-02-2024, 10.00u-15.45u, Segbroek College</w:t>
      </w:r>
    </w:p>
    <w:p w14:paraId="57243264" w14:textId="77777777" w:rsidR="006C604A" w:rsidRPr="00D9311E" w:rsidRDefault="006C604A" w:rsidP="006C604A">
      <w:pPr>
        <w:pStyle w:val="Default"/>
        <w:numPr>
          <w:ilvl w:val="0"/>
          <w:numId w:val="5"/>
        </w:numPr>
        <w:spacing w:line="276" w:lineRule="auto"/>
        <w:rPr>
          <w:rFonts w:eastAsia="Arial" w:cs="Arial"/>
          <w:szCs w:val="20"/>
        </w:rPr>
      </w:pPr>
      <w:r w:rsidRPr="00D9311E">
        <w:rPr>
          <w:rFonts w:eastAsia="Arial" w:cs="Arial"/>
          <w:szCs w:val="20"/>
        </w:rPr>
        <w:t>Woensdag 24-04-2024, 10.00u-15.45u, s-Gravendreef College Leidschenveen</w:t>
      </w:r>
    </w:p>
    <w:p w14:paraId="0A546BC2" w14:textId="30487D3B" w:rsidR="006C604A" w:rsidRPr="006C604A" w:rsidRDefault="006C604A" w:rsidP="006C604A">
      <w:pPr>
        <w:spacing w:line="276" w:lineRule="auto"/>
        <w:rPr>
          <w:rFonts w:ascii="Arial" w:hAnsi="Arial" w:cs="Arial"/>
          <w:i/>
          <w:iCs/>
          <w:color w:val="365F91" w:themeColor="accent1" w:themeShade="BF"/>
        </w:rPr>
      </w:pPr>
      <w:r w:rsidRPr="006C604A">
        <w:rPr>
          <w:rFonts w:ascii="Arial" w:hAnsi="Arial" w:cs="Arial"/>
          <w:i/>
          <w:iCs/>
          <w:color w:val="365F91" w:themeColor="accent1" w:themeShade="BF"/>
        </w:rPr>
        <w:t>Innomo’s (innovatieve modules)</w:t>
      </w:r>
    </w:p>
    <w:p w14:paraId="63B6B5BC" w14:textId="77777777" w:rsidR="006C604A" w:rsidRPr="00607F2D" w:rsidRDefault="006C604A" w:rsidP="006C604A">
      <w:pPr>
        <w:pStyle w:val="NoSpacing"/>
        <w:spacing w:line="276" w:lineRule="auto"/>
        <w:rPr>
          <w:rFonts w:ascii="Arial" w:hAnsi="Arial" w:cs="Arial"/>
          <w:iCs/>
          <w:sz w:val="20"/>
          <w:szCs w:val="20"/>
        </w:rPr>
      </w:pPr>
      <w:bookmarkStart w:id="1" w:name="_Toc37758106"/>
      <w:bookmarkStart w:id="2" w:name="_Toc37761050"/>
      <w:r w:rsidRPr="00607F2D">
        <w:rPr>
          <w:rFonts w:ascii="Arial" w:hAnsi="Arial" w:cs="Arial"/>
          <w:sz w:val="20"/>
          <w:szCs w:val="20"/>
        </w:rPr>
        <w:t>De zogenaamde innomo bijeenkomsten vormen een belangrijke impuls voor vernieuwing binnen de HOS. Er vinden jaarlijks diverse HOS innomo</w:t>
      </w:r>
      <w:r>
        <w:rPr>
          <w:rFonts w:ascii="Arial" w:hAnsi="Arial" w:cs="Arial"/>
          <w:sz w:val="20"/>
          <w:szCs w:val="20"/>
        </w:rPr>
        <w:t>’s</w:t>
      </w:r>
      <w:r w:rsidRPr="00607F2D">
        <w:rPr>
          <w:rFonts w:ascii="Arial" w:hAnsi="Arial" w:cs="Arial"/>
          <w:sz w:val="20"/>
          <w:szCs w:val="20"/>
        </w:rPr>
        <w:t xml:space="preserve"> plaats voor alle betrokkenen binnen de HOS: </w:t>
      </w:r>
      <w:r w:rsidRPr="00607F2D">
        <w:rPr>
          <w:rFonts w:ascii="Arial" w:hAnsi="Arial" w:cs="Arial"/>
          <w:sz w:val="20"/>
          <w:szCs w:val="20"/>
          <w:shd w:val="clear" w:color="auto" w:fill="FFFFFF"/>
        </w:rPr>
        <w:t xml:space="preserve">studenten, docenten, opleiders, begeleiders en leidinggevenden. </w:t>
      </w:r>
      <w:r w:rsidRPr="00607F2D">
        <w:rPr>
          <w:rFonts w:ascii="Arial" w:hAnsi="Arial" w:cs="Arial"/>
          <w:sz w:val="20"/>
          <w:szCs w:val="20"/>
        </w:rPr>
        <w:t xml:space="preserve"> </w:t>
      </w:r>
      <w:r w:rsidRPr="00607F2D">
        <w:rPr>
          <w:rFonts w:ascii="Arial" w:hAnsi="Arial" w:cs="Arial"/>
          <w:iCs/>
          <w:sz w:val="20"/>
          <w:szCs w:val="20"/>
        </w:rPr>
        <w:t xml:space="preserve">Deze innomo’s zijn innovatieve modules in de vorm van workshops rondom de pijlers in onze visie: pedagogisch en didactisch vernieuwen. </w:t>
      </w:r>
    </w:p>
    <w:p w14:paraId="7366D957" w14:textId="77777777" w:rsidR="006C604A" w:rsidRPr="00DB160A" w:rsidRDefault="006C604A" w:rsidP="006C604A">
      <w:pPr>
        <w:spacing w:line="276" w:lineRule="auto"/>
        <w:rPr>
          <w:rFonts w:ascii="Arial" w:hAnsi="Arial" w:cs="Arial"/>
        </w:rPr>
      </w:pPr>
      <w:r w:rsidRPr="00FE43D3">
        <w:rPr>
          <w:rFonts w:ascii="Arial" w:hAnsi="Arial" w:cs="Arial"/>
        </w:rPr>
        <w:t xml:space="preserve">De innomo’s vinden </w:t>
      </w:r>
      <w:r>
        <w:rPr>
          <w:rFonts w:ascii="Arial" w:hAnsi="Arial" w:cs="Arial"/>
        </w:rPr>
        <w:t xml:space="preserve">in 2023-2024 </w:t>
      </w:r>
      <w:r w:rsidRPr="00FE43D3">
        <w:rPr>
          <w:rFonts w:ascii="Arial" w:hAnsi="Arial" w:cs="Arial"/>
        </w:rPr>
        <w:t>plaats op</w:t>
      </w:r>
      <w:r>
        <w:rPr>
          <w:rFonts w:ascii="Arial" w:hAnsi="Arial" w:cs="Arial"/>
        </w:rPr>
        <w:t xml:space="preserve"> (</w:t>
      </w:r>
      <w:r w:rsidRPr="002A3A50">
        <w:rPr>
          <w:rFonts w:ascii="Arial" w:hAnsi="Arial" w:cs="Arial"/>
        </w:rPr>
        <w:t xml:space="preserve">gekoppeld aan </w:t>
      </w:r>
      <w:r>
        <w:rPr>
          <w:rFonts w:ascii="Arial" w:hAnsi="Arial" w:cs="Arial"/>
        </w:rPr>
        <w:t>de start- en afsluitende bijeenkomst)</w:t>
      </w:r>
      <w:r w:rsidRPr="00DB160A">
        <w:rPr>
          <w:rFonts w:ascii="Arial" w:hAnsi="Arial" w:cs="Arial"/>
        </w:rPr>
        <w:t>:</w:t>
      </w:r>
    </w:p>
    <w:p w14:paraId="4BACDBF6" w14:textId="77777777" w:rsidR="006C604A" w:rsidRPr="007F5292" w:rsidRDefault="006C604A" w:rsidP="006C604A">
      <w:pPr>
        <w:pStyle w:val="Default"/>
        <w:numPr>
          <w:ilvl w:val="0"/>
          <w:numId w:val="5"/>
        </w:numPr>
        <w:spacing w:line="276" w:lineRule="auto"/>
        <w:rPr>
          <w:rFonts w:eastAsia="Arial" w:cs="Arial"/>
          <w:szCs w:val="20"/>
        </w:rPr>
      </w:pPr>
      <w:r w:rsidRPr="007F5292">
        <w:rPr>
          <w:rFonts w:eastAsia="Arial" w:cs="Arial"/>
          <w:szCs w:val="20"/>
        </w:rPr>
        <w:t>HOS innomo: woensdag 13-09-2023, 15.00u-16.30u, Corbulo College</w:t>
      </w:r>
    </w:p>
    <w:p w14:paraId="417F41DC" w14:textId="77777777" w:rsidR="006C604A" w:rsidRPr="007F5292" w:rsidRDefault="006C604A" w:rsidP="006C604A">
      <w:pPr>
        <w:pStyle w:val="Default"/>
        <w:numPr>
          <w:ilvl w:val="0"/>
          <w:numId w:val="5"/>
        </w:numPr>
        <w:spacing w:line="276" w:lineRule="auto"/>
        <w:rPr>
          <w:rFonts w:eastAsia="Arial" w:cs="Arial"/>
          <w:szCs w:val="20"/>
        </w:rPr>
      </w:pPr>
      <w:r w:rsidRPr="007F5292">
        <w:rPr>
          <w:rFonts w:eastAsia="Arial" w:cs="Arial"/>
          <w:szCs w:val="20"/>
        </w:rPr>
        <w:t>HOS afsluitende bijeenkomst + innomo, incl. BBQ: woensdag 12-06-2024, 14.30u-</w:t>
      </w:r>
      <w:r>
        <w:rPr>
          <w:rFonts w:eastAsia="Arial" w:cs="Arial"/>
          <w:szCs w:val="20"/>
        </w:rPr>
        <w:t>19</w:t>
      </w:r>
      <w:r w:rsidRPr="007F5292">
        <w:rPr>
          <w:rFonts w:eastAsia="Arial" w:cs="Arial"/>
          <w:szCs w:val="20"/>
        </w:rPr>
        <w:t>.00u, Gymnasium Sorghvliet</w:t>
      </w:r>
    </w:p>
    <w:p w14:paraId="4A0E786D" w14:textId="77777777" w:rsidR="006C604A" w:rsidRDefault="006C604A" w:rsidP="006C604A">
      <w:pPr>
        <w:pStyle w:val="Heading1"/>
        <w:spacing w:line="276" w:lineRule="auto"/>
        <w:rPr>
          <w:rFonts w:ascii="Arial" w:hAnsi="Arial" w:cs="Arial"/>
          <w:color w:val="002060"/>
          <w:sz w:val="22"/>
          <w:szCs w:val="22"/>
        </w:rPr>
      </w:pPr>
    </w:p>
    <w:bookmarkEnd w:id="1"/>
    <w:bookmarkEnd w:id="2"/>
    <w:p w14:paraId="282ECFD5" w14:textId="77777777" w:rsidR="006C604A" w:rsidRPr="006A39F6" w:rsidRDefault="006C604A" w:rsidP="006C604A">
      <w:pPr>
        <w:pStyle w:val="Heading1"/>
        <w:spacing w:line="276" w:lineRule="auto"/>
        <w:rPr>
          <w:rFonts w:ascii="Arial" w:hAnsi="Arial" w:cs="Arial"/>
          <w:color w:val="002060"/>
          <w:sz w:val="22"/>
          <w:szCs w:val="22"/>
        </w:rPr>
      </w:pPr>
      <w:r w:rsidRPr="006A39F6">
        <w:rPr>
          <w:rFonts w:ascii="Arial" w:hAnsi="Arial" w:cs="Arial"/>
          <w:color w:val="002060"/>
          <w:sz w:val="22"/>
          <w:szCs w:val="22"/>
        </w:rPr>
        <w:t xml:space="preserve">Wat wordt verwacht van de </w:t>
      </w:r>
      <w:r>
        <w:rPr>
          <w:rFonts w:ascii="Arial" w:hAnsi="Arial" w:cs="Arial"/>
          <w:color w:val="002060"/>
          <w:sz w:val="22"/>
          <w:szCs w:val="22"/>
        </w:rPr>
        <w:t>co-docent</w:t>
      </w:r>
      <w:r w:rsidRPr="006A39F6">
        <w:rPr>
          <w:rFonts w:ascii="Arial" w:hAnsi="Arial" w:cs="Arial"/>
          <w:color w:val="002060"/>
          <w:sz w:val="22"/>
          <w:szCs w:val="22"/>
        </w:rPr>
        <w:t>?</w:t>
      </w:r>
    </w:p>
    <w:p w14:paraId="26E7D6E0" w14:textId="77777777" w:rsidR="006C604A" w:rsidRPr="00B17D27" w:rsidRDefault="006C604A" w:rsidP="006C604A">
      <w:pPr>
        <w:spacing w:line="276" w:lineRule="auto"/>
        <w:rPr>
          <w:rFonts w:ascii="Arial" w:hAnsi="Arial" w:cs="Arial"/>
        </w:rPr>
      </w:pPr>
      <w:r w:rsidRPr="00B62F00">
        <w:rPr>
          <w:rFonts w:ascii="Arial" w:hAnsi="Arial" w:cs="Arial"/>
        </w:rPr>
        <w:t xml:space="preserve">Een co-docent verzorgt samen met een </w:t>
      </w:r>
      <w:r w:rsidRPr="00B17D27">
        <w:rPr>
          <w:rFonts w:ascii="Arial" w:hAnsi="Arial" w:cs="Arial"/>
        </w:rPr>
        <w:t>instituutsopleider een gedeelte van het opleidingsprogramma in de praktijk. Een co-docent kan tevens een rol spelen in professionaliseringsactiviteiten.</w:t>
      </w:r>
    </w:p>
    <w:p w14:paraId="272B2791" w14:textId="77777777" w:rsidR="006C604A" w:rsidRPr="00B41762" w:rsidRDefault="006C604A" w:rsidP="006C604A">
      <w:pPr>
        <w:spacing w:line="276" w:lineRule="auto"/>
        <w:rPr>
          <w:rFonts w:ascii="Arial" w:hAnsi="Arial" w:cs="Arial"/>
        </w:rPr>
      </w:pPr>
      <w:r w:rsidRPr="00B17D27">
        <w:rPr>
          <w:rFonts w:ascii="Arial" w:hAnsi="Arial" w:cs="Arial"/>
        </w:rPr>
        <w:t xml:space="preserve">Meer weten over de taken als co-docent? Klik </w:t>
      </w:r>
      <w:hyperlink w:anchor="_De_co-docent_binnen" w:history="1">
        <w:r w:rsidRPr="00ED7716">
          <w:rPr>
            <w:rStyle w:val="Hyperlink"/>
            <w:rFonts w:ascii="Arial" w:hAnsi="Arial" w:cs="Arial"/>
          </w:rPr>
          <w:t>hier</w:t>
        </w:r>
      </w:hyperlink>
      <w:r w:rsidRPr="00B17D27">
        <w:rPr>
          <w:rFonts w:ascii="Arial" w:hAnsi="Arial" w:cs="Arial"/>
        </w:rPr>
        <w:t>.</w:t>
      </w:r>
    </w:p>
    <w:p w14:paraId="1BEC5138" w14:textId="77777777" w:rsidR="006C604A" w:rsidRDefault="006C604A" w:rsidP="00EA1F14">
      <w:pPr>
        <w:pStyle w:val="NoSpacing"/>
        <w:spacing w:line="276" w:lineRule="auto"/>
        <w:rPr>
          <w:rFonts w:ascii="Arial" w:hAnsi="Arial" w:cs="Arial"/>
          <w:sz w:val="20"/>
          <w:szCs w:val="20"/>
        </w:rPr>
      </w:pPr>
    </w:p>
    <w:p w14:paraId="06C97B71" w14:textId="69526BE5" w:rsidR="005A7509" w:rsidRPr="005A7509" w:rsidRDefault="005A7509" w:rsidP="00EA1F14">
      <w:pPr>
        <w:pStyle w:val="Heading1"/>
        <w:spacing w:line="276" w:lineRule="auto"/>
        <w:rPr>
          <w:rFonts w:ascii="Arial" w:hAnsi="Arial" w:cs="Arial"/>
          <w:color w:val="002060"/>
          <w:sz w:val="22"/>
          <w:szCs w:val="22"/>
        </w:rPr>
      </w:pPr>
      <w:r w:rsidRPr="005A7509">
        <w:rPr>
          <w:rFonts w:ascii="Arial" w:hAnsi="Arial" w:cs="Arial"/>
          <w:color w:val="002060"/>
          <w:sz w:val="22"/>
          <w:szCs w:val="22"/>
        </w:rPr>
        <w:t>HOS praktijkdagen</w:t>
      </w:r>
    </w:p>
    <w:p w14:paraId="66800CD1" w14:textId="4EFA366B"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In 202</w:t>
      </w:r>
      <w:r w:rsidR="00825684">
        <w:rPr>
          <w:rFonts w:ascii="Arial" w:hAnsi="Arial" w:cs="Arial"/>
          <w:noProof w:val="0"/>
          <w:color w:val="000000"/>
        </w:rPr>
        <w:t>3</w:t>
      </w:r>
      <w:r w:rsidRPr="008625A5">
        <w:rPr>
          <w:rFonts w:ascii="Arial" w:hAnsi="Arial" w:cs="Arial"/>
          <w:noProof w:val="0"/>
          <w:color w:val="000000"/>
        </w:rPr>
        <w:t>-202</w:t>
      </w:r>
      <w:r w:rsidR="00825684">
        <w:rPr>
          <w:rFonts w:ascii="Arial" w:hAnsi="Arial" w:cs="Arial"/>
          <w:noProof w:val="0"/>
          <w:color w:val="000000"/>
        </w:rPr>
        <w:t>4</w:t>
      </w:r>
      <w:r w:rsidRPr="008625A5">
        <w:rPr>
          <w:rFonts w:ascii="Arial" w:hAnsi="Arial" w:cs="Arial"/>
          <w:noProof w:val="0"/>
          <w:color w:val="000000"/>
        </w:rPr>
        <w:t xml:space="preserve"> organiseert de HOS in totaal vier praktijkdagen. Alle studenten binnen de HOS (wo en hbo-niveau 2, 3 en 4) worden geacht hierbij aanwezig te zijn.</w:t>
      </w:r>
    </w:p>
    <w:p w14:paraId="597893FA" w14:textId="3F8A8992"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 xml:space="preserve">In de praktijkdagen </w:t>
      </w:r>
      <w:r w:rsidR="002E4D06">
        <w:rPr>
          <w:rFonts w:ascii="Arial" w:hAnsi="Arial" w:cs="Arial"/>
          <w:noProof w:val="0"/>
          <w:color w:val="000000"/>
        </w:rPr>
        <w:t>maken</w:t>
      </w:r>
      <w:r w:rsidRPr="008625A5">
        <w:rPr>
          <w:rFonts w:ascii="Arial" w:hAnsi="Arial" w:cs="Arial"/>
          <w:noProof w:val="0"/>
          <w:color w:val="000000"/>
        </w:rPr>
        <w:t xml:space="preserve"> student</w:t>
      </w:r>
      <w:r w:rsidR="002E4D06">
        <w:rPr>
          <w:rFonts w:ascii="Arial" w:hAnsi="Arial" w:cs="Arial"/>
          <w:noProof w:val="0"/>
          <w:color w:val="000000"/>
        </w:rPr>
        <w:t>en</w:t>
      </w:r>
      <w:r w:rsidRPr="008625A5">
        <w:rPr>
          <w:rFonts w:ascii="Arial" w:hAnsi="Arial" w:cs="Arial"/>
          <w:noProof w:val="0"/>
          <w:color w:val="000000"/>
        </w:rPr>
        <w:t xml:space="preserve"> zelf een keuze uit de bijeenkomsten die </w:t>
      </w:r>
      <w:r w:rsidR="002E4D06">
        <w:rPr>
          <w:rFonts w:ascii="Arial" w:hAnsi="Arial" w:cs="Arial"/>
          <w:noProof w:val="0"/>
          <w:color w:val="000000"/>
        </w:rPr>
        <w:t>zij</w:t>
      </w:r>
      <w:r w:rsidRPr="008625A5">
        <w:rPr>
          <w:rFonts w:ascii="Arial" w:hAnsi="Arial" w:cs="Arial"/>
          <w:noProof w:val="0"/>
          <w:color w:val="000000"/>
        </w:rPr>
        <w:t xml:space="preserve"> op dat moment wil</w:t>
      </w:r>
      <w:r w:rsidR="002E4D06">
        <w:rPr>
          <w:rFonts w:ascii="Arial" w:hAnsi="Arial" w:cs="Arial"/>
          <w:noProof w:val="0"/>
          <w:color w:val="000000"/>
        </w:rPr>
        <w:t>len</w:t>
      </w:r>
      <w:r w:rsidRPr="008625A5">
        <w:rPr>
          <w:rFonts w:ascii="Arial" w:hAnsi="Arial" w:cs="Arial"/>
          <w:noProof w:val="0"/>
          <w:color w:val="000000"/>
        </w:rPr>
        <w:t xml:space="preserve"> volgen, passend bij </w:t>
      </w:r>
      <w:r w:rsidR="002E4D06">
        <w:rPr>
          <w:rFonts w:ascii="Arial" w:hAnsi="Arial" w:cs="Arial"/>
          <w:noProof w:val="0"/>
          <w:color w:val="000000"/>
        </w:rPr>
        <w:t>hun</w:t>
      </w:r>
      <w:r w:rsidRPr="008625A5">
        <w:rPr>
          <w:rFonts w:ascii="Arial" w:hAnsi="Arial" w:cs="Arial"/>
          <w:noProof w:val="0"/>
          <w:color w:val="000000"/>
        </w:rPr>
        <w:t xml:space="preserve"> leervragen en -doelen. </w:t>
      </w:r>
    </w:p>
    <w:p w14:paraId="1503D7E8" w14:textId="19C8044A" w:rsidR="008625A5" w:rsidRPr="008625A5" w:rsidRDefault="008625A5" w:rsidP="000D2DC1">
      <w:pPr>
        <w:autoSpaceDE w:val="0"/>
        <w:autoSpaceDN w:val="0"/>
        <w:adjustRightInd w:val="0"/>
        <w:spacing w:line="276" w:lineRule="auto"/>
        <w:rPr>
          <w:rFonts w:ascii="Arial" w:hAnsi="Arial" w:cs="Arial"/>
          <w:noProof w:val="0"/>
          <w:color w:val="000000"/>
        </w:rPr>
      </w:pPr>
      <w:r w:rsidRPr="008625A5">
        <w:rPr>
          <w:rFonts w:ascii="Arial" w:hAnsi="Arial" w:cs="Arial"/>
          <w:noProof w:val="0"/>
          <w:color w:val="000000"/>
        </w:rPr>
        <w:t>De praktijkdagen bestaan uit werk- en intervisiebijeenkomsten:</w:t>
      </w:r>
    </w:p>
    <w:p w14:paraId="4F7E9CA6" w14:textId="0C4B4A29" w:rsidR="008625A5" w:rsidRPr="008625A5" w:rsidRDefault="008625A5" w:rsidP="008950BE">
      <w:pPr>
        <w:numPr>
          <w:ilvl w:val="0"/>
          <w:numId w:val="8"/>
        </w:numPr>
        <w:autoSpaceDE w:val="0"/>
        <w:autoSpaceDN w:val="0"/>
        <w:adjustRightInd w:val="0"/>
        <w:spacing w:line="276" w:lineRule="auto"/>
        <w:rPr>
          <w:rFonts w:ascii="Arial" w:hAnsi="Arial" w:cs="Arial"/>
          <w:noProof w:val="0"/>
          <w:color w:val="000000"/>
        </w:rPr>
      </w:pPr>
      <w:r w:rsidRPr="008625A5">
        <w:rPr>
          <w:rFonts w:ascii="Arial" w:hAnsi="Arial" w:cs="Arial"/>
          <w:b/>
          <w:bCs/>
          <w:noProof w:val="0"/>
          <w:color w:val="000000"/>
        </w:rPr>
        <w:t>Werkbijeenkomsten:</w:t>
      </w:r>
      <w:r w:rsidRPr="008625A5">
        <w:rPr>
          <w:rFonts w:ascii="Arial" w:hAnsi="Arial" w:cs="Arial"/>
          <w:noProof w:val="0"/>
          <w:color w:val="000000"/>
        </w:rPr>
        <w:t xml:space="preserve"> in de werkbijeenkomsten wordt er gewerkt aan praktische oefeningen die </w:t>
      </w:r>
      <w:r w:rsidR="00695CD1">
        <w:rPr>
          <w:rFonts w:ascii="Arial" w:hAnsi="Arial" w:cs="Arial"/>
          <w:noProof w:val="0"/>
          <w:color w:val="000000"/>
        </w:rPr>
        <w:t>studenten</w:t>
      </w:r>
      <w:r w:rsidRPr="008625A5">
        <w:rPr>
          <w:rFonts w:ascii="Arial" w:hAnsi="Arial" w:cs="Arial"/>
          <w:noProof w:val="0"/>
          <w:color w:val="000000"/>
        </w:rPr>
        <w:t xml:space="preserve"> sterker en bewuster maken voor de klas. </w:t>
      </w:r>
      <w:r w:rsidR="00695CD1">
        <w:rPr>
          <w:rFonts w:ascii="Arial" w:hAnsi="Arial" w:cs="Arial"/>
          <w:noProof w:val="0"/>
          <w:color w:val="000000"/>
        </w:rPr>
        <w:t>Studenten</w:t>
      </w:r>
      <w:r w:rsidRPr="008625A5">
        <w:rPr>
          <w:rFonts w:ascii="Arial" w:hAnsi="Arial" w:cs="Arial"/>
          <w:noProof w:val="0"/>
          <w:color w:val="000000"/>
        </w:rPr>
        <w:t xml:space="preserve"> ler</w:t>
      </w:r>
      <w:r w:rsidR="00695CD1">
        <w:rPr>
          <w:rFonts w:ascii="Arial" w:hAnsi="Arial" w:cs="Arial"/>
          <w:noProof w:val="0"/>
          <w:color w:val="000000"/>
        </w:rPr>
        <w:t>en</w:t>
      </w:r>
      <w:r w:rsidRPr="008625A5">
        <w:rPr>
          <w:rFonts w:ascii="Arial" w:hAnsi="Arial" w:cs="Arial"/>
          <w:noProof w:val="0"/>
          <w:color w:val="000000"/>
        </w:rPr>
        <w:t xml:space="preserve"> van en met elkaar om in de praktijk te kunnen groeien. In de bijeenkomst maken we steeds de verbinding tussen theorie en praktijk. </w:t>
      </w:r>
    </w:p>
    <w:p w14:paraId="474C5D14" w14:textId="3A17BB9F" w:rsidR="008625A5" w:rsidRPr="008625A5" w:rsidRDefault="008625A5" w:rsidP="008C1E45">
      <w:pPr>
        <w:numPr>
          <w:ilvl w:val="0"/>
          <w:numId w:val="8"/>
        </w:numPr>
        <w:autoSpaceDE w:val="0"/>
        <w:autoSpaceDN w:val="0"/>
        <w:adjustRightInd w:val="0"/>
        <w:spacing w:line="276" w:lineRule="auto"/>
        <w:rPr>
          <w:rFonts w:ascii="Arial" w:hAnsi="Arial" w:cs="Arial"/>
          <w:noProof w:val="0"/>
          <w:color w:val="000000"/>
        </w:rPr>
      </w:pPr>
      <w:r w:rsidRPr="008625A5">
        <w:rPr>
          <w:rFonts w:ascii="Arial" w:hAnsi="Arial" w:cs="Arial"/>
          <w:b/>
          <w:bCs/>
          <w:noProof w:val="0"/>
          <w:color w:val="000000"/>
        </w:rPr>
        <w:t>Intervisie:</w:t>
      </w:r>
      <w:r w:rsidRPr="008625A5">
        <w:rPr>
          <w:rFonts w:ascii="Arial" w:hAnsi="Arial" w:cs="Arial"/>
          <w:noProof w:val="0"/>
          <w:color w:val="000000"/>
        </w:rPr>
        <w:t xml:space="preserve"> het doel van intervisie is om </w:t>
      </w:r>
      <w:r w:rsidR="00695CD1">
        <w:rPr>
          <w:rFonts w:ascii="Arial" w:hAnsi="Arial" w:cs="Arial"/>
          <w:noProof w:val="0"/>
          <w:color w:val="000000"/>
        </w:rPr>
        <w:t>studenten</w:t>
      </w:r>
      <w:r w:rsidRPr="008625A5">
        <w:rPr>
          <w:rFonts w:ascii="Arial" w:hAnsi="Arial" w:cs="Arial"/>
          <w:noProof w:val="0"/>
          <w:color w:val="000000"/>
        </w:rPr>
        <w:t xml:space="preserve"> te ondersteunen in </w:t>
      </w:r>
      <w:r w:rsidR="00695CD1">
        <w:rPr>
          <w:rFonts w:ascii="Arial" w:hAnsi="Arial" w:cs="Arial"/>
          <w:noProof w:val="0"/>
          <w:color w:val="000000"/>
        </w:rPr>
        <w:t>hun</w:t>
      </w:r>
      <w:r w:rsidRPr="008625A5">
        <w:rPr>
          <w:rFonts w:ascii="Arial" w:hAnsi="Arial" w:cs="Arial"/>
          <w:noProof w:val="0"/>
          <w:color w:val="000000"/>
        </w:rPr>
        <w:t xml:space="preserve"> professionele identiteitsontwikkeling (wat voor docent wil ik worden, welke ontwikkeling moet ik nog doormaken en welke stappen zijn hiervoor nodig). Tijdens de vier praktijkdagen zijn er overkoepelende intervisiebijeenkomsten op HOS niveau. Daarnaast wordt er op schoolniveau intervisie </w:t>
      </w:r>
      <w:r w:rsidR="00695CD1">
        <w:rPr>
          <w:rFonts w:ascii="Arial" w:hAnsi="Arial" w:cs="Arial"/>
          <w:noProof w:val="0"/>
          <w:color w:val="000000"/>
        </w:rPr>
        <w:t xml:space="preserve">voor studenten </w:t>
      </w:r>
      <w:r w:rsidRPr="008625A5">
        <w:rPr>
          <w:rFonts w:ascii="Arial" w:hAnsi="Arial" w:cs="Arial"/>
          <w:noProof w:val="0"/>
          <w:color w:val="000000"/>
        </w:rPr>
        <w:t xml:space="preserve">georganiseerd. </w:t>
      </w:r>
    </w:p>
    <w:p w14:paraId="078D0428" w14:textId="44CE8BF5" w:rsidR="008625A5" w:rsidRPr="004B61E1" w:rsidRDefault="008625A5" w:rsidP="004B61E1">
      <w:pPr>
        <w:spacing w:line="276" w:lineRule="auto"/>
        <w:rPr>
          <w:rFonts w:ascii="Arial" w:eastAsia="Calibri" w:hAnsi="Arial" w:cs="Arial"/>
          <w:noProof w:val="0"/>
          <w:lang w:eastAsia="en-US"/>
        </w:rPr>
      </w:pPr>
      <w:r w:rsidRPr="008625A5">
        <w:rPr>
          <w:rFonts w:ascii="Arial" w:eastAsia="Calibri" w:hAnsi="Arial" w:cs="Arial"/>
          <w:noProof w:val="0"/>
          <w:lang w:eastAsia="en-US"/>
        </w:rPr>
        <w:t>Tijdens de praktijkdagen kun</w:t>
      </w:r>
      <w:r w:rsidR="000D2DC1" w:rsidRPr="00903CFF">
        <w:rPr>
          <w:rFonts w:ascii="Arial" w:eastAsia="Calibri" w:hAnsi="Arial" w:cs="Arial"/>
          <w:noProof w:val="0"/>
          <w:lang w:eastAsia="en-US"/>
        </w:rPr>
        <w:t>nen</w:t>
      </w:r>
      <w:r w:rsidRPr="008625A5">
        <w:rPr>
          <w:rFonts w:ascii="Arial" w:eastAsia="Calibri" w:hAnsi="Arial" w:cs="Arial"/>
          <w:noProof w:val="0"/>
          <w:lang w:eastAsia="en-US"/>
        </w:rPr>
        <w:t xml:space="preserve"> student</w:t>
      </w:r>
      <w:r w:rsidR="000D2DC1" w:rsidRPr="00903CFF">
        <w:rPr>
          <w:rFonts w:ascii="Arial" w:eastAsia="Calibri" w:hAnsi="Arial" w:cs="Arial"/>
          <w:noProof w:val="0"/>
          <w:lang w:eastAsia="en-US"/>
        </w:rPr>
        <w:t>en</w:t>
      </w:r>
      <w:r w:rsidRPr="008625A5">
        <w:rPr>
          <w:rFonts w:ascii="Arial" w:eastAsia="Calibri" w:hAnsi="Arial" w:cs="Arial"/>
          <w:noProof w:val="0"/>
          <w:lang w:eastAsia="en-US"/>
        </w:rPr>
        <w:t xml:space="preserve"> kiezen uit werk- en intervisiebijeenkomsten in de volgende lijnen:</w:t>
      </w:r>
    </w:p>
    <w:p w14:paraId="5FF45571" w14:textId="401F3964"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 xml:space="preserve">21e eeuwse vaardigheden </w:t>
      </w:r>
    </w:p>
    <w:p w14:paraId="3B7EAA0A" w14:textId="665BF62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21e eeuwse vaardigheden </w:t>
      </w:r>
      <w:r w:rsidR="00F273EA">
        <w:rPr>
          <w:rFonts w:ascii="Arial" w:hAnsi="Arial" w:cs="Arial"/>
          <w:noProof w:val="0"/>
        </w:rPr>
        <w:t>en opbrengstgericht werken</w:t>
      </w:r>
    </w:p>
    <w:p w14:paraId="054E213F" w14:textId="5F8EDDE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Innovatie in de klas</w:t>
      </w:r>
    </w:p>
    <w:p w14:paraId="7DF10536" w14:textId="77777777" w:rsid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Blended leren</w:t>
      </w:r>
    </w:p>
    <w:p w14:paraId="632AC8B2" w14:textId="7B624D4C" w:rsidR="006A5370" w:rsidRPr="004B61E1" w:rsidRDefault="006A5370" w:rsidP="004B61E1">
      <w:pPr>
        <w:numPr>
          <w:ilvl w:val="1"/>
          <w:numId w:val="12"/>
        </w:numPr>
        <w:spacing w:line="276" w:lineRule="auto"/>
        <w:contextualSpacing/>
        <w:rPr>
          <w:rFonts w:ascii="Arial" w:hAnsi="Arial" w:cs="Arial"/>
          <w:noProof w:val="0"/>
        </w:rPr>
      </w:pPr>
      <w:r w:rsidRPr="006A5370">
        <w:rPr>
          <w:rFonts w:ascii="Arial" w:hAnsi="Arial" w:cs="Arial"/>
          <w:noProof w:val="0"/>
        </w:rPr>
        <w:t>Gesprekstechnieken</w:t>
      </w:r>
    </w:p>
    <w:p w14:paraId="44D96C94" w14:textId="0FB716C4"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Gesprekstechnieken Pedagogische professionalisering</w:t>
      </w:r>
    </w:p>
    <w:p w14:paraId="642732E5" w14:textId="0FD450EE"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Basis op orde</w:t>
      </w:r>
    </w:p>
    <w:p w14:paraId="4ED85FD2" w14:textId="5F31750E"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De docent als podiumkunstenaar </w:t>
      </w:r>
    </w:p>
    <w:p w14:paraId="5DE0D2F4" w14:textId="07647594"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Lesgeven op het vmbo </w:t>
      </w:r>
    </w:p>
    <w:p w14:paraId="1509C86A" w14:textId="669A8BB0"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Passend onderwijs:</w:t>
      </w:r>
    </w:p>
    <w:p w14:paraId="335A41F5" w14:textId="2CBC6DCA"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Inzicht in de zorg op een vmbo</w:t>
      </w:r>
    </w:p>
    <w:p w14:paraId="28A1175E" w14:textId="79C57AFB"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 xml:space="preserve">Inzicht in de zorg op een gymnasium </w:t>
      </w:r>
    </w:p>
    <w:p w14:paraId="470A2FF0" w14:textId="2310D3FE" w:rsidR="004B61E1" w:rsidRPr="004B61E1" w:rsidRDefault="004B61E1" w:rsidP="004B61E1">
      <w:pPr>
        <w:numPr>
          <w:ilvl w:val="2"/>
          <w:numId w:val="12"/>
        </w:numPr>
        <w:spacing w:line="276" w:lineRule="auto"/>
        <w:ind w:left="2340" w:hanging="360"/>
        <w:contextualSpacing/>
        <w:rPr>
          <w:rFonts w:ascii="Arial" w:hAnsi="Arial" w:cs="Arial"/>
          <w:noProof w:val="0"/>
        </w:rPr>
      </w:pPr>
      <w:r w:rsidRPr="004B61E1">
        <w:rPr>
          <w:rFonts w:ascii="Arial" w:hAnsi="Arial" w:cs="Arial"/>
          <w:noProof w:val="0"/>
        </w:rPr>
        <w:t>Passend onderwijs: verdieping</w:t>
      </w:r>
    </w:p>
    <w:p w14:paraId="6CDDEC44" w14:textId="71888D50"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Kijkje in het mentoraat</w:t>
      </w:r>
    </w:p>
    <w:p w14:paraId="18BDE3FE" w14:textId="6C0CF76F"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Omgaan met rouw en verlies in de klas </w:t>
      </w:r>
    </w:p>
    <w:p w14:paraId="47E04158" w14:textId="487D4FF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Urban education </w:t>
      </w:r>
    </w:p>
    <w:p w14:paraId="01379E0C" w14:textId="68DA0255" w:rsidR="004B61E1" w:rsidRPr="004B61E1" w:rsidRDefault="00F273EA" w:rsidP="004B61E1">
      <w:pPr>
        <w:numPr>
          <w:ilvl w:val="1"/>
          <w:numId w:val="12"/>
        </w:numPr>
        <w:spacing w:line="276" w:lineRule="auto"/>
        <w:contextualSpacing/>
        <w:rPr>
          <w:rFonts w:ascii="Arial" w:hAnsi="Arial" w:cs="Arial"/>
          <w:noProof w:val="0"/>
        </w:rPr>
      </w:pPr>
      <w:r>
        <w:rPr>
          <w:rFonts w:ascii="Arial" w:hAnsi="Arial" w:cs="Arial"/>
          <w:noProof w:val="0"/>
        </w:rPr>
        <w:t>Hoe bespreek ik delicate onderwerpen?</w:t>
      </w:r>
    </w:p>
    <w:p w14:paraId="4DB6D400"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Didactische professionalisering</w:t>
      </w:r>
    </w:p>
    <w:p w14:paraId="79EFF331" w14:textId="42A9BFB5"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Smart toetsen</w:t>
      </w:r>
    </w:p>
    <w:p w14:paraId="77DDDAE7" w14:textId="076C4F54" w:rsidR="00111203" w:rsidRDefault="004B61E1" w:rsidP="00111203">
      <w:pPr>
        <w:numPr>
          <w:ilvl w:val="1"/>
          <w:numId w:val="12"/>
        </w:numPr>
        <w:spacing w:line="276" w:lineRule="auto"/>
        <w:contextualSpacing/>
        <w:rPr>
          <w:rFonts w:ascii="Arial" w:hAnsi="Arial" w:cs="Arial"/>
          <w:noProof w:val="0"/>
        </w:rPr>
      </w:pPr>
      <w:r w:rsidRPr="00111203">
        <w:rPr>
          <w:rFonts w:ascii="Arial" w:hAnsi="Arial" w:cs="Arial"/>
          <w:noProof w:val="0"/>
        </w:rPr>
        <w:t>De leerling in beeld:</w:t>
      </w:r>
      <w:r w:rsidR="00111203">
        <w:rPr>
          <w:rFonts w:ascii="Arial" w:hAnsi="Arial" w:cs="Arial"/>
          <w:noProof w:val="0"/>
        </w:rPr>
        <w:t xml:space="preserve"> </w:t>
      </w:r>
      <w:r w:rsidRPr="00111203">
        <w:rPr>
          <w:rFonts w:ascii="Arial" w:hAnsi="Arial" w:cs="Arial"/>
          <w:noProof w:val="0"/>
        </w:rPr>
        <w:t>activerende werkvormen</w:t>
      </w:r>
      <w:r w:rsidR="00111203">
        <w:rPr>
          <w:rFonts w:ascii="Arial" w:hAnsi="Arial" w:cs="Arial"/>
          <w:noProof w:val="0"/>
        </w:rPr>
        <w:t xml:space="preserve"> (basis en verdieping)</w:t>
      </w:r>
    </w:p>
    <w:p w14:paraId="57759F69" w14:textId="3E94E01A" w:rsidR="004B61E1" w:rsidRPr="00111203" w:rsidRDefault="00111203" w:rsidP="00111203">
      <w:pPr>
        <w:numPr>
          <w:ilvl w:val="1"/>
          <w:numId w:val="12"/>
        </w:numPr>
        <w:spacing w:line="276" w:lineRule="auto"/>
        <w:contextualSpacing/>
        <w:rPr>
          <w:rFonts w:ascii="Arial" w:hAnsi="Arial" w:cs="Arial"/>
          <w:noProof w:val="0"/>
        </w:rPr>
      </w:pPr>
      <w:r w:rsidRPr="00111203">
        <w:rPr>
          <w:rFonts w:ascii="Arial" w:hAnsi="Arial" w:cs="Arial"/>
          <w:noProof w:val="0"/>
        </w:rPr>
        <w:t xml:space="preserve">Formatief handelen: </w:t>
      </w:r>
      <w:r w:rsidR="004B61E1" w:rsidRPr="00111203">
        <w:rPr>
          <w:rFonts w:ascii="Arial" w:hAnsi="Arial" w:cs="Arial"/>
          <w:noProof w:val="0"/>
        </w:rPr>
        <w:t xml:space="preserve">basis </w:t>
      </w:r>
      <w:r w:rsidRPr="00111203">
        <w:rPr>
          <w:rFonts w:ascii="Arial" w:hAnsi="Arial" w:cs="Arial"/>
          <w:noProof w:val="0"/>
        </w:rPr>
        <w:t>en verdieping</w:t>
      </w:r>
    </w:p>
    <w:p w14:paraId="56716CD7" w14:textId="1039AE81"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RTTI </w:t>
      </w:r>
    </w:p>
    <w:p w14:paraId="58694AF2" w14:textId="0FE83EF1"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Differentiatie </w:t>
      </w:r>
    </w:p>
    <w:p w14:paraId="5A6D13C2" w14:textId="2681ECE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De dynamische/actieve les</w:t>
      </w:r>
    </w:p>
    <w:p w14:paraId="259BDE42"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Professionalisering</w:t>
      </w:r>
    </w:p>
    <w:p w14:paraId="67AA4937" w14:textId="616AEFAD" w:rsid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Visie op leren </w:t>
      </w:r>
    </w:p>
    <w:p w14:paraId="5F304597" w14:textId="289ADAB9" w:rsidR="00AA0EFE" w:rsidRPr="004B61E1" w:rsidRDefault="00AA0EFE" w:rsidP="004B61E1">
      <w:pPr>
        <w:numPr>
          <w:ilvl w:val="1"/>
          <w:numId w:val="12"/>
        </w:numPr>
        <w:spacing w:line="276" w:lineRule="auto"/>
        <w:contextualSpacing/>
        <w:rPr>
          <w:rFonts w:ascii="Arial" w:hAnsi="Arial" w:cs="Arial"/>
          <w:noProof w:val="0"/>
        </w:rPr>
      </w:pPr>
      <w:r w:rsidRPr="00AA0EFE">
        <w:rPr>
          <w:rFonts w:ascii="Arial" w:hAnsi="Arial" w:cs="Arial"/>
          <w:noProof w:val="0"/>
        </w:rPr>
        <w:t>Met welk leerlingprofiel vertrekken de leerlingen van onze scholen?</w:t>
      </w:r>
    </w:p>
    <w:p w14:paraId="0AC7A883" w14:textId="5E79A6CC"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Debatteren op het vmbo </w:t>
      </w:r>
    </w:p>
    <w:p w14:paraId="289861CA" w14:textId="7C00CFF9"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Onderwijsethiek </w:t>
      </w:r>
    </w:p>
    <w:p w14:paraId="1A2E3B56" w14:textId="5BD98F85"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Je grenzen bewaken tijdens de les </w:t>
      </w:r>
    </w:p>
    <w:p w14:paraId="7AA711B4" w14:textId="4463D0F6"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In gesprek met je werkplekbegeleider, werkgever of collega </w:t>
      </w:r>
    </w:p>
    <w:p w14:paraId="765F20D2" w14:textId="44543992"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Hoe plaats ik mij binnen de organisatie van een school </w:t>
      </w:r>
    </w:p>
    <w:p w14:paraId="3A7B1100" w14:textId="6E316576"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De stap naar een baan in het onderwijs </w:t>
      </w:r>
    </w:p>
    <w:p w14:paraId="1E47F875"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Intervisie en begeleiding</w:t>
      </w:r>
    </w:p>
    <w:p w14:paraId="4A13509C" w14:textId="780E4E62"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 xml:space="preserve">Intervisie gericht op uitwisseling/reflectie </w:t>
      </w:r>
    </w:p>
    <w:p w14:paraId="62083BAC" w14:textId="77777777" w:rsidR="004B61E1" w:rsidRPr="004B61E1" w:rsidRDefault="004B61E1" w:rsidP="004B61E1">
      <w:pPr>
        <w:numPr>
          <w:ilvl w:val="1"/>
          <w:numId w:val="12"/>
        </w:numPr>
        <w:spacing w:line="276" w:lineRule="auto"/>
        <w:contextualSpacing/>
        <w:rPr>
          <w:rFonts w:ascii="Arial" w:hAnsi="Arial" w:cs="Arial"/>
          <w:noProof w:val="0"/>
        </w:rPr>
      </w:pPr>
      <w:r w:rsidRPr="004B61E1">
        <w:rPr>
          <w:rFonts w:ascii="Arial" w:hAnsi="Arial" w:cs="Arial"/>
          <w:noProof w:val="0"/>
        </w:rPr>
        <w:t>Niveau 2 / 3 / 4: stagebegeleiding en werken aan je portfolio onder begeleiding van de instituutsopleider</w:t>
      </w:r>
    </w:p>
    <w:p w14:paraId="70E62EDE" w14:textId="77777777" w:rsidR="004B61E1" w:rsidRPr="004B61E1" w:rsidRDefault="004B61E1" w:rsidP="004B61E1">
      <w:pPr>
        <w:numPr>
          <w:ilvl w:val="0"/>
          <w:numId w:val="9"/>
        </w:numPr>
        <w:spacing w:line="276" w:lineRule="auto"/>
        <w:contextualSpacing/>
        <w:rPr>
          <w:rFonts w:ascii="Arial" w:hAnsi="Arial" w:cs="Arial"/>
          <w:noProof w:val="0"/>
        </w:rPr>
      </w:pPr>
      <w:r w:rsidRPr="004B61E1">
        <w:rPr>
          <w:rFonts w:ascii="Arial" w:hAnsi="Arial" w:cs="Arial"/>
          <w:noProof w:val="0"/>
        </w:rPr>
        <w:t>Workshops naar behoefte van studenten</w:t>
      </w:r>
    </w:p>
    <w:p w14:paraId="549404CF" w14:textId="77777777" w:rsidR="0010468D" w:rsidRDefault="0010468D" w:rsidP="00E06159">
      <w:pPr>
        <w:spacing w:line="276" w:lineRule="auto"/>
        <w:rPr>
          <w:rFonts w:ascii="Arial" w:hAnsi="Arial" w:cs="Arial"/>
        </w:rPr>
      </w:pPr>
    </w:p>
    <w:p w14:paraId="0FC4B4C8" w14:textId="77777777" w:rsidR="00ED7716" w:rsidRPr="009913D7" w:rsidRDefault="00ED7716" w:rsidP="00ED7716">
      <w:pPr>
        <w:pStyle w:val="Heading1"/>
        <w:spacing w:line="276" w:lineRule="auto"/>
        <w:rPr>
          <w:rFonts w:ascii="Arial" w:hAnsi="Arial" w:cs="Arial"/>
          <w:color w:val="002060"/>
          <w:sz w:val="22"/>
          <w:szCs w:val="22"/>
        </w:rPr>
      </w:pPr>
      <w:r w:rsidRPr="009913D7">
        <w:rPr>
          <w:rFonts w:ascii="Arial" w:hAnsi="Arial" w:cs="Arial"/>
          <w:color w:val="002060"/>
          <w:sz w:val="22"/>
          <w:szCs w:val="22"/>
        </w:rPr>
        <w:t>Meer informatie</w:t>
      </w:r>
      <w:r>
        <w:rPr>
          <w:rFonts w:ascii="Arial" w:hAnsi="Arial" w:cs="Arial"/>
          <w:color w:val="002060"/>
          <w:sz w:val="22"/>
          <w:szCs w:val="22"/>
        </w:rPr>
        <w:t xml:space="preserve"> over de lerarenopleidingen</w:t>
      </w:r>
    </w:p>
    <w:p w14:paraId="08581335" w14:textId="77777777" w:rsidR="00ED7716" w:rsidRPr="004A3D72" w:rsidRDefault="00ED7716" w:rsidP="00ED7716">
      <w:pPr>
        <w:pStyle w:val="ListParagraph"/>
        <w:numPr>
          <w:ilvl w:val="0"/>
          <w:numId w:val="3"/>
        </w:numPr>
        <w:spacing w:line="276" w:lineRule="auto"/>
        <w:rPr>
          <w:rStyle w:val="Hyperlink"/>
          <w:rFonts w:ascii="Arial" w:hAnsi="Arial" w:cs="Arial"/>
        </w:rPr>
      </w:pPr>
      <w:r>
        <w:rPr>
          <w:rFonts w:ascii="Arial" w:hAnsi="Arial" w:cs="Arial"/>
        </w:rPr>
        <w:fldChar w:fldCharType="begin"/>
      </w:r>
      <w:r>
        <w:rPr>
          <w:rFonts w:ascii="Arial" w:hAnsi="Arial" w:cs="Arial"/>
        </w:rPr>
        <w:instrText>HYPERLINK "https://www.universiteitleiden.nl/iclon/lo/informatie-voor-scholen/begeleiding-en-beoordeling-praktijk"</w:instrText>
      </w:r>
      <w:r>
        <w:rPr>
          <w:rFonts w:ascii="Arial" w:hAnsi="Arial" w:cs="Arial"/>
        </w:rPr>
      </w:r>
      <w:r>
        <w:rPr>
          <w:rFonts w:ascii="Arial" w:hAnsi="Arial" w:cs="Arial"/>
        </w:rPr>
        <w:fldChar w:fldCharType="separate"/>
      </w:r>
      <w:r w:rsidRPr="004A3D72">
        <w:rPr>
          <w:rStyle w:val="Hyperlink"/>
          <w:rFonts w:ascii="Arial" w:hAnsi="Arial" w:cs="Arial"/>
        </w:rPr>
        <w:t>Stagehandleiding ICLON</w:t>
      </w:r>
    </w:p>
    <w:p w14:paraId="35E594B9" w14:textId="77777777" w:rsidR="00ED7716" w:rsidRPr="00C32A4C" w:rsidRDefault="00ED7716" w:rsidP="00ED7716">
      <w:pPr>
        <w:pStyle w:val="ListParagraph"/>
        <w:numPr>
          <w:ilvl w:val="0"/>
          <w:numId w:val="3"/>
        </w:numPr>
        <w:spacing w:line="276"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"https://www.haagseopleidingsschool.nl/bestanden/artikelen/3/241_TU_Delft_infopakket_voor_stagescholen.pdf?1655131185="</w:instrText>
      </w:r>
      <w:r>
        <w:rPr>
          <w:rFonts w:ascii="Arial" w:hAnsi="Arial" w:cs="Arial"/>
        </w:rPr>
      </w:r>
      <w:r>
        <w:rPr>
          <w:rFonts w:ascii="Arial" w:hAnsi="Arial" w:cs="Arial"/>
        </w:rPr>
        <w:fldChar w:fldCharType="separate"/>
      </w:r>
      <w:r w:rsidRPr="00C32A4C">
        <w:rPr>
          <w:rStyle w:val="Hyperlink"/>
          <w:rFonts w:ascii="Arial" w:hAnsi="Arial" w:cs="Arial"/>
        </w:rPr>
        <w:t>Stagehandleiding TU Delft/SEC</w:t>
      </w:r>
    </w:p>
    <w:p w14:paraId="43874716" w14:textId="77777777" w:rsidR="00ED7716" w:rsidRPr="00A235B9" w:rsidRDefault="00ED7716" w:rsidP="00ED7716">
      <w:pPr>
        <w:pStyle w:val="ListParagraph"/>
        <w:numPr>
          <w:ilvl w:val="0"/>
          <w:numId w:val="3"/>
        </w:numPr>
        <w:spacing w:line="276" w:lineRule="auto"/>
        <w:rPr>
          <w:rStyle w:val="Hyperlink"/>
          <w:rFonts w:ascii="Arial" w:hAnsi="Arial" w:cs="Arial"/>
          <w:color w:val="auto"/>
          <w:u w:val="none"/>
        </w:rPr>
      </w:pPr>
      <w:r>
        <w:rPr>
          <w:rFonts w:ascii="Arial" w:hAnsi="Arial" w:cs="Arial"/>
        </w:rPr>
        <w:fldChar w:fldCharType="end"/>
      </w:r>
      <w:r>
        <w:rPr>
          <w:rFonts w:ascii="Arial" w:hAnsi="Arial" w:cs="Arial"/>
        </w:rPr>
        <w:fldChar w:fldCharType="begin"/>
      </w:r>
      <w:r>
        <w:rPr>
          <w:rFonts w:ascii="Arial" w:hAnsi="Arial" w:cs="Arial"/>
        </w:rPr>
        <w:instrText>HYPERLINK "https://www.hogeschoolrotterdam.nl/samenwerking/instituten/instituut-voor-lerarenopleidingen/tweedegraads/studiemateriaal/"</w:instrText>
      </w:r>
      <w:r>
        <w:rPr>
          <w:rFonts w:ascii="Arial" w:hAnsi="Arial" w:cs="Arial"/>
        </w:rPr>
      </w:r>
      <w:r>
        <w:rPr>
          <w:rFonts w:ascii="Arial" w:hAnsi="Arial" w:cs="Arial"/>
        </w:rPr>
        <w:fldChar w:fldCharType="separate"/>
      </w:r>
      <w:r w:rsidRPr="00A235B9">
        <w:rPr>
          <w:rStyle w:val="Hyperlink"/>
          <w:rFonts w:ascii="Arial" w:hAnsi="Arial" w:cs="Arial"/>
        </w:rPr>
        <w:t>St</w:t>
      </w:r>
      <w:r>
        <w:rPr>
          <w:rStyle w:val="Hyperlink"/>
          <w:rFonts w:ascii="Arial" w:hAnsi="Arial" w:cs="Arial"/>
        </w:rPr>
        <w:t xml:space="preserve">udiemateriaal / </w:t>
      </w:r>
      <w:r w:rsidRPr="00A235B9">
        <w:rPr>
          <w:rStyle w:val="Hyperlink"/>
          <w:rFonts w:ascii="Arial" w:hAnsi="Arial" w:cs="Arial"/>
        </w:rPr>
        <w:t>handleiding</w:t>
      </w:r>
      <w:r>
        <w:rPr>
          <w:rStyle w:val="Hyperlink"/>
          <w:rFonts w:ascii="Arial" w:hAnsi="Arial" w:cs="Arial"/>
        </w:rPr>
        <w:t>en</w:t>
      </w:r>
      <w:r w:rsidRPr="00A235B9">
        <w:rPr>
          <w:rStyle w:val="Hyperlink"/>
          <w:rFonts w:ascii="Arial" w:hAnsi="Arial" w:cs="Arial"/>
        </w:rPr>
        <w:t xml:space="preserve"> HR</w:t>
      </w:r>
    </w:p>
    <w:p w14:paraId="2F4F1143" w14:textId="3A0E3923" w:rsidR="002775D4" w:rsidRDefault="00ED7716" w:rsidP="00ED7716">
      <w:pPr>
        <w:spacing w:line="276" w:lineRule="auto"/>
        <w:rPr>
          <w:rFonts w:ascii="Arial" w:hAnsi="Arial" w:cs="Arial"/>
          <w:color w:val="002060"/>
          <w:sz w:val="22"/>
          <w:szCs w:val="22"/>
        </w:rPr>
      </w:pPr>
      <w:r>
        <w:fldChar w:fldCharType="end"/>
      </w:r>
    </w:p>
    <w:p w14:paraId="152F94C6" w14:textId="77777777" w:rsidR="00ED7716" w:rsidRPr="000830BB" w:rsidRDefault="00ED7716" w:rsidP="00ED7716">
      <w:pPr>
        <w:pStyle w:val="Heading1"/>
        <w:spacing w:line="276" w:lineRule="auto"/>
        <w:rPr>
          <w:rFonts w:ascii="Arial" w:hAnsi="Arial" w:cs="Arial"/>
          <w:color w:val="002060"/>
          <w:sz w:val="22"/>
          <w:szCs w:val="22"/>
        </w:rPr>
      </w:pPr>
      <w:bookmarkStart w:id="3" w:name="_De_werkplekbegeleider_binnen"/>
      <w:bookmarkEnd w:id="3"/>
      <w:r w:rsidRPr="000830BB">
        <w:rPr>
          <w:rFonts w:ascii="Arial" w:hAnsi="Arial" w:cs="Arial"/>
          <w:color w:val="002060"/>
          <w:sz w:val="22"/>
          <w:szCs w:val="22"/>
        </w:rPr>
        <w:t>On-demand programma</w:t>
      </w:r>
    </w:p>
    <w:p w14:paraId="5D6B3430" w14:textId="06CFFBB0" w:rsidR="00ED7716" w:rsidRDefault="00ED7716" w:rsidP="00ED7716">
      <w:pPr>
        <w:spacing w:line="276" w:lineRule="auto"/>
        <w:rPr>
          <w:rFonts w:ascii="Arial" w:eastAsia="Arial" w:hAnsi="Arial" w:cs="Arial"/>
        </w:rPr>
      </w:pPr>
      <w:r>
        <w:rPr>
          <w:rFonts w:ascii="Arial" w:eastAsia="Arial" w:hAnsi="Arial" w:cs="Arial"/>
        </w:rPr>
        <w:t>Een aantal van de praktijkmodules van de Haagse opleidingsscholen voor VO kunnen studenten ook digitaal volgen.</w:t>
      </w:r>
      <w:r w:rsidR="00FA3741">
        <w:rPr>
          <w:rFonts w:ascii="Arial" w:eastAsia="Arial" w:hAnsi="Arial" w:cs="Arial"/>
        </w:rPr>
        <w:t xml:space="preserve"> Er is ook een on-demand module speciaal voor co-docenten ontwikkeld, namelijk de module: ‘</w:t>
      </w:r>
      <w:r w:rsidR="00FA3741" w:rsidRPr="00FA3741">
        <w:rPr>
          <w:rStyle w:val="normaltextrun"/>
          <w:rFonts w:ascii="Arial" w:hAnsi="Arial" w:cs="Arial"/>
          <w:color w:val="000000"/>
          <w:shd w:val="clear" w:color="auto" w:fill="FFFFFF"/>
        </w:rPr>
        <w:t>Hoe ontwikkel ik een module voor de opleidingsschool</w:t>
      </w:r>
      <w:r w:rsidR="00FA3741">
        <w:rPr>
          <w:rStyle w:val="normaltextrun"/>
          <w:rFonts w:ascii="Arial" w:hAnsi="Arial" w:cs="Arial"/>
          <w:color w:val="000000"/>
          <w:shd w:val="clear" w:color="auto" w:fill="FFFFFF"/>
        </w:rPr>
        <w:t>’</w:t>
      </w:r>
      <w:r w:rsidR="00FA3741" w:rsidRPr="00FA3741">
        <w:rPr>
          <w:rStyle w:val="normaltextrun"/>
          <w:rFonts w:ascii="Arial" w:hAnsi="Arial" w:cs="Arial"/>
          <w:color w:val="000000"/>
          <w:shd w:val="clear" w:color="auto" w:fill="FFFFFF"/>
        </w:rPr>
        <w:t>.</w:t>
      </w:r>
    </w:p>
    <w:p w14:paraId="74BE017B" w14:textId="77777777" w:rsidR="00ED7716" w:rsidRPr="00832E09" w:rsidRDefault="00ED7716" w:rsidP="00ED7716">
      <w:pPr>
        <w:spacing w:line="276" w:lineRule="auto"/>
        <w:rPr>
          <w:rFonts w:ascii="Arial" w:hAnsi="Arial" w:cs="Arial"/>
          <w:i/>
          <w:iCs/>
          <w:color w:val="365F91" w:themeColor="accent1" w:themeShade="BF"/>
        </w:rPr>
      </w:pPr>
      <w:r w:rsidRPr="00832E09">
        <w:rPr>
          <w:rFonts w:ascii="Arial" w:hAnsi="Arial" w:cs="Arial"/>
          <w:i/>
          <w:iCs/>
          <w:color w:val="365F91" w:themeColor="accent1" w:themeShade="BF"/>
        </w:rPr>
        <w:t>Welke modules zijn in 2023-2024 online beschikbaar?</w:t>
      </w:r>
    </w:p>
    <w:p w14:paraId="384BC90A" w14:textId="77777777" w:rsidR="00ED7716" w:rsidRPr="004E0102" w:rsidRDefault="00ED7716" w:rsidP="00ED7716">
      <w:pPr>
        <w:numPr>
          <w:ilvl w:val="0"/>
          <w:numId w:val="24"/>
        </w:numPr>
        <w:spacing w:line="276" w:lineRule="auto"/>
        <w:rPr>
          <w:rFonts w:ascii="Arial" w:hAnsi="Arial" w:cs="Arial"/>
        </w:rPr>
      </w:pPr>
      <w:r w:rsidRPr="004E0102">
        <w:rPr>
          <w:rFonts w:ascii="Arial" w:hAnsi="Arial" w:cs="Arial"/>
        </w:rPr>
        <w:t>Basis ICT in de klas (HOS)</w:t>
      </w:r>
    </w:p>
    <w:p w14:paraId="4E6C5A20" w14:textId="77777777" w:rsidR="00ED7716" w:rsidRPr="004E0102" w:rsidRDefault="00ED7716" w:rsidP="00ED7716">
      <w:pPr>
        <w:numPr>
          <w:ilvl w:val="0"/>
          <w:numId w:val="24"/>
        </w:numPr>
        <w:spacing w:line="276" w:lineRule="auto"/>
        <w:rPr>
          <w:rFonts w:ascii="Arial" w:hAnsi="Arial" w:cs="Arial"/>
        </w:rPr>
      </w:pPr>
      <w:r w:rsidRPr="004E0102">
        <w:rPr>
          <w:rFonts w:ascii="Arial" w:hAnsi="Arial" w:cs="Arial"/>
        </w:rPr>
        <w:t xml:space="preserve">ICT de leerling in beeld (HOS) </w:t>
      </w:r>
    </w:p>
    <w:p w14:paraId="2DCA6122" w14:textId="77777777" w:rsidR="00ED7716" w:rsidRPr="004E0102" w:rsidRDefault="00ED7716" w:rsidP="00ED7716">
      <w:pPr>
        <w:numPr>
          <w:ilvl w:val="0"/>
          <w:numId w:val="24"/>
        </w:numPr>
        <w:spacing w:line="276" w:lineRule="auto"/>
        <w:rPr>
          <w:rFonts w:ascii="Arial" w:hAnsi="Arial" w:cs="Arial"/>
        </w:rPr>
      </w:pPr>
      <w:r w:rsidRPr="004E0102">
        <w:rPr>
          <w:rFonts w:ascii="Arial" w:hAnsi="Arial" w:cs="Arial"/>
        </w:rPr>
        <w:t xml:space="preserve">Formatief handelen (OSH) </w:t>
      </w:r>
    </w:p>
    <w:p w14:paraId="47FD1138" w14:textId="77777777" w:rsidR="00ED7716" w:rsidRPr="004E0102" w:rsidRDefault="00ED7716" w:rsidP="00ED7716">
      <w:pPr>
        <w:numPr>
          <w:ilvl w:val="0"/>
          <w:numId w:val="24"/>
        </w:numPr>
        <w:spacing w:line="276" w:lineRule="auto"/>
        <w:rPr>
          <w:rFonts w:ascii="Arial" w:hAnsi="Arial" w:cs="Arial"/>
        </w:rPr>
      </w:pPr>
      <w:r w:rsidRPr="004E0102">
        <w:rPr>
          <w:rFonts w:ascii="Arial" w:hAnsi="Arial" w:cs="Arial"/>
        </w:rPr>
        <w:t xml:space="preserve">De zes rollen van de docent (OSH)  </w:t>
      </w:r>
    </w:p>
    <w:p w14:paraId="528A7034" w14:textId="77777777" w:rsidR="00ED7716" w:rsidRDefault="00ED7716" w:rsidP="00ED7716">
      <w:pPr>
        <w:numPr>
          <w:ilvl w:val="0"/>
          <w:numId w:val="24"/>
        </w:numPr>
        <w:spacing w:line="276" w:lineRule="auto"/>
        <w:rPr>
          <w:rFonts w:ascii="Arial" w:hAnsi="Arial" w:cs="Arial"/>
        </w:rPr>
      </w:pPr>
      <w:r w:rsidRPr="004E0102">
        <w:rPr>
          <w:rFonts w:ascii="Arial" w:hAnsi="Arial" w:cs="Arial"/>
        </w:rPr>
        <w:t xml:space="preserve">Hoe schrijf ik een portfolio </w:t>
      </w:r>
    </w:p>
    <w:p w14:paraId="0EBFF0C9" w14:textId="63E34C18" w:rsidR="00FA3741" w:rsidRPr="00FA3741" w:rsidRDefault="00FA3741" w:rsidP="00ED7716">
      <w:pPr>
        <w:numPr>
          <w:ilvl w:val="0"/>
          <w:numId w:val="24"/>
        </w:numPr>
        <w:spacing w:line="276" w:lineRule="auto"/>
        <w:rPr>
          <w:rFonts w:ascii="Arial" w:hAnsi="Arial" w:cs="Arial"/>
          <w:b/>
          <w:bCs/>
        </w:rPr>
      </w:pPr>
      <w:r w:rsidRPr="00FA3741">
        <w:rPr>
          <w:rStyle w:val="normaltextrun"/>
          <w:rFonts w:ascii="Arial" w:hAnsi="Arial" w:cs="Arial"/>
          <w:b/>
          <w:bCs/>
          <w:color w:val="000000"/>
          <w:shd w:val="clear" w:color="auto" w:fill="FFFFFF"/>
        </w:rPr>
        <w:t>Hoe ontwikkel ik een module voor de opleidingsschool (doelgroep: co-docenten) (HR, voor alle ols-en)</w:t>
      </w:r>
      <w:r w:rsidRPr="00FA3741">
        <w:rPr>
          <w:rStyle w:val="eop"/>
          <w:rFonts w:ascii="Arial" w:hAnsi="Arial" w:cs="Arial"/>
          <w:b/>
          <w:bCs/>
          <w:color w:val="000000"/>
          <w:shd w:val="clear" w:color="auto" w:fill="FFFFFF"/>
        </w:rPr>
        <w:t> </w:t>
      </w:r>
    </w:p>
    <w:p w14:paraId="23FF5315" w14:textId="77777777" w:rsidR="00ED7716" w:rsidRDefault="00ED7716" w:rsidP="00ED7716">
      <w:pPr>
        <w:spacing w:line="276" w:lineRule="auto"/>
        <w:rPr>
          <w:rFonts w:ascii="Arial" w:hAnsi="Arial" w:cs="Arial"/>
        </w:rPr>
      </w:pPr>
      <w:r>
        <w:rPr>
          <w:rFonts w:ascii="Arial" w:hAnsi="Arial" w:cs="Arial"/>
        </w:rPr>
        <w:t>Studenten kunnen van alle modules gebruik maken. In het komend schooljaar worden er nog meer modules ontwikkeld en toegevoegd aan de on-demand omgeving in LessonUp.</w:t>
      </w:r>
    </w:p>
    <w:p w14:paraId="7CC799D7" w14:textId="75719448" w:rsidR="00ED7716" w:rsidRDefault="00ED7716" w:rsidP="00ED7716">
      <w:pPr>
        <w:spacing w:line="276" w:lineRule="auto"/>
        <w:rPr>
          <w:rFonts w:ascii="Arial" w:eastAsia="Arial" w:hAnsi="Arial" w:cs="Arial"/>
        </w:rPr>
      </w:pPr>
      <w:r>
        <w:rPr>
          <w:rFonts w:ascii="Arial" w:eastAsia="Arial" w:hAnsi="Arial" w:cs="Arial"/>
        </w:rPr>
        <w:t xml:space="preserve">Om de modules via LessonUp te kunnen volgen, </w:t>
      </w:r>
      <w:r w:rsidR="007F4930">
        <w:rPr>
          <w:rFonts w:ascii="Arial" w:eastAsia="Arial" w:hAnsi="Arial" w:cs="Arial"/>
        </w:rPr>
        <w:t>is</w:t>
      </w:r>
      <w:r>
        <w:rPr>
          <w:rFonts w:ascii="Arial" w:eastAsia="Arial" w:hAnsi="Arial" w:cs="Arial"/>
        </w:rPr>
        <w:t xml:space="preserve"> een voucher nodig.</w:t>
      </w:r>
    </w:p>
    <w:p w14:paraId="1065C538" w14:textId="77777777" w:rsidR="00ED7716" w:rsidRDefault="00ED7716" w:rsidP="00ED7716">
      <w:pPr>
        <w:spacing w:line="276" w:lineRule="auto"/>
        <w:rPr>
          <w:rFonts w:ascii="Arial" w:eastAsia="Arial" w:hAnsi="Arial" w:cs="Arial"/>
          <w:highlight w:val="yellow"/>
        </w:rPr>
      </w:pPr>
      <w:r>
        <w:rPr>
          <w:rFonts w:ascii="Arial" w:eastAsia="Arial" w:hAnsi="Arial" w:cs="Arial"/>
        </w:rPr>
        <w:t xml:space="preserve">Dit is: </w:t>
      </w:r>
      <w:r w:rsidRPr="00984AD6">
        <w:rPr>
          <w:rFonts w:ascii="Arial" w:eastAsia="Arial" w:hAnsi="Arial" w:cs="Arial"/>
          <w:b/>
          <w:bCs/>
        </w:rPr>
        <w:t>LU-784-899-546</w:t>
      </w:r>
      <w:r w:rsidRPr="00984AD6">
        <w:rPr>
          <w:rFonts w:ascii="Arial" w:eastAsia="Arial" w:hAnsi="Arial" w:cs="Arial"/>
          <w:b/>
          <w:bCs/>
          <w:highlight w:val="yellow"/>
        </w:rPr>
        <w:t xml:space="preserve"> </w:t>
      </w:r>
    </w:p>
    <w:p w14:paraId="2B4BAF6A" w14:textId="77777777" w:rsidR="00ED7716" w:rsidRDefault="00ED7716" w:rsidP="00ED7716">
      <w:pPr>
        <w:spacing w:line="276" w:lineRule="auto"/>
        <w:rPr>
          <w:rFonts w:ascii="Arial" w:eastAsia="Arial" w:hAnsi="Arial" w:cs="Arial"/>
        </w:rPr>
      </w:pPr>
      <w:r>
        <w:rPr>
          <w:rFonts w:ascii="Arial" w:eastAsia="Arial" w:hAnsi="Arial" w:cs="Arial"/>
        </w:rPr>
        <w:t xml:space="preserve">De instructie over het gebruik van het on-demand programma kun je hier bekijken: </w:t>
      </w:r>
      <w:hyperlink r:id="rId13">
        <w:r>
          <w:rPr>
            <w:rFonts w:ascii="Arial" w:eastAsia="Arial" w:hAnsi="Arial" w:cs="Arial"/>
            <w:color w:val="0000FF"/>
            <w:u w:val="single"/>
          </w:rPr>
          <w:t>https://youtu.be/PTgLmMBJcLQ</w:t>
        </w:r>
      </w:hyperlink>
    </w:p>
    <w:p w14:paraId="36266344" w14:textId="304A1899" w:rsidR="00ED7716" w:rsidRDefault="00ED7716" w:rsidP="000F6C63">
      <w:pPr>
        <w:spacing w:line="276" w:lineRule="auto"/>
        <w:rPr>
          <w:rFonts w:ascii="Arial" w:hAnsi="Arial" w:cs="Arial"/>
          <w:b/>
          <w:bCs/>
        </w:rPr>
      </w:pPr>
      <w:r>
        <w:rPr>
          <w:rFonts w:ascii="Arial" w:hAnsi="Arial" w:cs="Arial"/>
          <w:b/>
          <w:bCs/>
        </w:rPr>
        <w:t xml:space="preserve">Heb je als co-docent interesse om </w:t>
      </w:r>
      <w:r w:rsidR="006C604A">
        <w:rPr>
          <w:rFonts w:ascii="Arial" w:hAnsi="Arial" w:cs="Arial"/>
          <w:b/>
          <w:bCs/>
        </w:rPr>
        <w:t>van jouw</w:t>
      </w:r>
      <w:r>
        <w:rPr>
          <w:rFonts w:ascii="Arial" w:hAnsi="Arial" w:cs="Arial"/>
          <w:b/>
          <w:bCs/>
        </w:rPr>
        <w:t xml:space="preserve"> module</w:t>
      </w:r>
      <w:r w:rsidR="006C604A">
        <w:rPr>
          <w:rFonts w:ascii="Arial" w:hAnsi="Arial" w:cs="Arial"/>
          <w:b/>
          <w:bCs/>
        </w:rPr>
        <w:t xml:space="preserve"> ook een on-demand module te maken? Neem dan contact op met je schoolcoördinator!</w:t>
      </w:r>
    </w:p>
    <w:tbl>
      <w:tblPr>
        <w:tblStyle w:val="TableGrid"/>
        <w:tblW w:w="0" w:type="auto"/>
        <w:tblLook w:val="04A0" w:firstRow="1" w:lastRow="0" w:firstColumn="1" w:lastColumn="0" w:noHBand="0" w:noVBand="1"/>
      </w:tblPr>
      <w:tblGrid>
        <w:gridCol w:w="9060"/>
      </w:tblGrid>
      <w:tr w:rsidR="00ED7716" w14:paraId="6309FFD6" w14:textId="77777777" w:rsidTr="002B0E37">
        <w:tc>
          <w:tcPr>
            <w:tcW w:w="9060" w:type="dxa"/>
            <w:shd w:val="clear" w:color="auto" w:fill="DBE5F1" w:themeFill="accent1" w:themeFillTint="33"/>
          </w:tcPr>
          <w:p w14:paraId="65F5ACA3" w14:textId="77777777" w:rsidR="00ED7716" w:rsidRPr="007323D0" w:rsidRDefault="00ED7716" w:rsidP="009F2396">
            <w:pPr>
              <w:pStyle w:val="Heading1"/>
              <w:spacing w:line="240" w:lineRule="auto"/>
              <w:rPr>
                <w:rFonts w:ascii="Arial" w:hAnsi="Arial" w:cs="Arial"/>
                <w:sz w:val="22"/>
                <w:szCs w:val="22"/>
              </w:rPr>
            </w:pPr>
            <w:bookmarkStart w:id="4" w:name="_De_co-docent_binnen"/>
            <w:bookmarkEnd w:id="4"/>
            <w:r>
              <w:rPr>
                <w:bCs/>
              </w:rPr>
              <w:br w:type="page"/>
            </w:r>
            <w:r w:rsidRPr="009913D7">
              <w:rPr>
                <w:rFonts w:ascii="Arial" w:hAnsi="Arial" w:cs="Arial"/>
                <w:color w:val="002060"/>
                <w:sz w:val="22"/>
                <w:szCs w:val="22"/>
              </w:rPr>
              <w:t xml:space="preserve">De </w:t>
            </w:r>
            <w:r>
              <w:rPr>
                <w:rFonts w:ascii="Arial" w:hAnsi="Arial" w:cs="Arial"/>
                <w:color w:val="002060"/>
                <w:sz w:val="22"/>
                <w:szCs w:val="22"/>
              </w:rPr>
              <w:t>co-docent</w:t>
            </w:r>
            <w:r w:rsidRPr="009913D7">
              <w:rPr>
                <w:rFonts w:ascii="Arial" w:hAnsi="Arial" w:cs="Arial"/>
                <w:color w:val="002060"/>
                <w:sz w:val="22"/>
                <w:szCs w:val="22"/>
              </w:rPr>
              <w:t xml:space="preserve"> binnen de HOS</w:t>
            </w:r>
          </w:p>
          <w:p w14:paraId="1CECE287" w14:textId="77777777" w:rsidR="00ED7716" w:rsidRPr="00C71168" w:rsidRDefault="00ED7716" w:rsidP="009F2396">
            <w:pPr>
              <w:spacing w:line="240" w:lineRule="auto"/>
              <w:rPr>
                <w:rFonts w:ascii="Arial" w:hAnsi="Arial" w:cs="Arial"/>
              </w:rPr>
            </w:pPr>
            <w:r w:rsidRPr="00C71168">
              <w:rPr>
                <w:rFonts w:ascii="Arial" w:hAnsi="Arial" w:cs="Arial"/>
              </w:rPr>
              <w:t>Een co-docent verzorgt samen met een instituutsopleider een gedeelte van het opleidingsprogramma in de praktijk. Een co-docent kan tevens een rol spelen in professionaliseringsactiviteiten.</w:t>
            </w:r>
          </w:p>
          <w:p w14:paraId="46BB0B71" w14:textId="77777777" w:rsidR="00ED7716" w:rsidRPr="00C71168" w:rsidRDefault="00ED7716" w:rsidP="009F2396">
            <w:pPr>
              <w:spacing w:line="240" w:lineRule="auto"/>
              <w:rPr>
                <w:rFonts w:ascii="Arial" w:hAnsi="Arial" w:cs="Arial"/>
              </w:rPr>
            </w:pPr>
          </w:p>
          <w:p w14:paraId="10B2C2F3" w14:textId="77777777" w:rsidR="00ED7716" w:rsidRPr="00C71168" w:rsidRDefault="00ED7716" w:rsidP="009F2396">
            <w:pPr>
              <w:spacing w:line="240" w:lineRule="auto"/>
              <w:rPr>
                <w:rFonts w:ascii="Arial" w:eastAsia="SimSun" w:hAnsi="Arial" w:cs="Arial"/>
                <w:i/>
                <w:lang w:eastAsia="zh-CN"/>
              </w:rPr>
            </w:pPr>
            <w:r w:rsidRPr="00C71168">
              <w:rPr>
                <w:rFonts w:ascii="Arial" w:eastAsia="SimSun" w:hAnsi="Arial" w:cs="Arial"/>
                <w:i/>
                <w:lang w:eastAsia="zh-CN"/>
              </w:rPr>
              <w:t>Basiskwalificaties co-docent</w:t>
            </w:r>
          </w:p>
          <w:p w14:paraId="34ED9009"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beschikt over relevante en brede expertise en praktijkervaring op het domein van de opleiding;</w:t>
            </w:r>
          </w:p>
          <w:p w14:paraId="18BB861C"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werkzaam in één van de aangesloten opleidingsscholen en kan de visie van de opleidingsscholen vertalen naar het opleidingsprogramma;</w:t>
            </w:r>
          </w:p>
          <w:p w14:paraId="6D1495AB"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heeft een hbo-diploma of hoger behaald;</w:t>
            </w:r>
          </w:p>
          <w:p w14:paraId="49BEB57C"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in staat om de theorie die op de instituten wordt gegeven te vertalen naar relevante praktijkbijeenkomsten op de opleidingsschool;</w:t>
            </w:r>
          </w:p>
          <w:p w14:paraId="34453355"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 xml:space="preserve">is in staat intervisiebijeenkomsten voor zowel HBO als WO-studenten te leiden; </w:t>
            </w:r>
          </w:p>
          <w:p w14:paraId="5DCF2330"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in staat om samen met een trainer van een instituut professionaliseringsactiviteiten te ontwikkelen en verzorgen;</w:t>
            </w:r>
          </w:p>
          <w:p w14:paraId="6E85C413"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in staat om regelmatig af te stemmen met relevante betrokkenen op de instituten (bijv. modulehouders, trainers, instituutsopleiders);</w:t>
            </w:r>
          </w:p>
          <w:p w14:paraId="1CBFEC5D"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in staat om mee te denken over de curriculumontwikkeling van de instituten (bijv. tijdens ontwerpsessies);</w:t>
            </w:r>
          </w:p>
          <w:p w14:paraId="09DB6F26"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klantgericht en oprecht geïnteresseerd in de ontwikkeling van de student;</w:t>
            </w:r>
          </w:p>
          <w:p w14:paraId="4243C398"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sensitief: verplaatst zich in de belevingswereld van de student;</w:t>
            </w:r>
          </w:p>
          <w:p w14:paraId="3CB3804D"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is zich bewust van het eigen referentiekader en hanteert dit adequaat bij de uitvoering van zijn taken;</w:t>
            </w:r>
          </w:p>
          <w:p w14:paraId="4D4DDAE5"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werkt efficiënt, accuraat en komt afspraken na;</w:t>
            </w:r>
          </w:p>
          <w:p w14:paraId="3ED363A0" w14:textId="77777777" w:rsidR="00ED7716" w:rsidRPr="00C71168" w:rsidRDefault="00ED7716" w:rsidP="009F2396">
            <w:pPr>
              <w:pStyle w:val="NoSpacing"/>
              <w:numPr>
                <w:ilvl w:val="0"/>
                <w:numId w:val="26"/>
              </w:numPr>
              <w:rPr>
                <w:rFonts w:ascii="Arial" w:hAnsi="Arial" w:cs="Arial"/>
                <w:sz w:val="20"/>
                <w:szCs w:val="20"/>
              </w:rPr>
            </w:pPr>
            <w:r w:rsidRPr="00C71168">
              <w:rPr>
                <w:rFonts w:ascii="Arial" w:hAnsi="Arial" w:cs="Arial"/>
                <w:sz w:val="20"/>
                <w:szCs w:val="20"/>
              </w:rPr>
              <w:t>communiceert toegankelijk en overtuigend, zowel mondeling als schriftelijk;</w:t>
            </w:r>
          </w:p>
          <w:p w14:paraId="4EA1C232" w14:textId="77777777" w:rsidR="00ED7716" w:rsidRPr="00C71168" w:rsidRDefault="00ED7716" w:rsidP="009F2396">
            <w:pPr>
              <w:pStyle w:val="ListParagraph"/>
              <w:numPr>
                <w:ilvl w:val="0"/>
                <w:numId w:val="26"/>
              </w:numPr>
              <w:spacing w:line="240" w:lineRule="auto"/>
              <w:contextualSpacing w:val="0"/>
              <w:rPr>
                <w:rFonts w:ascii="Arial" w:hAnsi="Arial" w:cs="Arial"/>
              </w:rPr>
            </w:pPr>
            <w:r w:rsidRPr="00C71168">
              <w:rPr>
                <w:rFonts w:ascii="Arial" w:hAnsi="Arial" w:cs="Arial"/>
              </w:rPr>
              <w:t>is leergericht en bereid te investeren in zichzelf.</w:t>
            </w:r>
          </w:p>
          <w:p w14:paraId="2EA3E689" w14:textId="77777777" w:rsidR="00ED7716" w:rsidRPr="00C71168" w:rsidRDefault="00ED7716" w:rsidP="009F2396">
            <w:pPr>
              <w:spacing w:line="240" w:lineRule="auto"/>
              <w:rPr>
                <w:rFonts w:ascii="Arial" w:hAnsi="Arial" w:cs="Arial"/>
              </w:rPr>
            </w:pPr>
          </w:p>
          <w:p w14:paraId="60CFDE99" w14:textId="77777777" w:rsidR="00ED7716" w:rsidRPr="00C71168" w:rsidRDefault="00ED7716" w:rsidP="009F2396">
            <w:pPr>
              <w:spacing w:line="240" w:lineRule="auto"/>
              <w:rPr>
                <w:rFonts w:ascii="Arial" w:hAnsi="Arial" w:cs="Arial"/>
                <w:i/>
                <w:iCs/>
              </w:rPr>
            </w:pPr>
            <w:r w:rsidRPr="00C71168">
              <w:rPr>
                <w:rFonts w:ascii="Arial" w:hAnsi="Arial" w:cs="Arial"/>
                <w:i/>
                <w:iCs/>
              </w:rPr>
              <w:t>Kwaliteiten van de co-docent</w:t>
            </w:r>
          </w:p>
          <w:p w14:paraId="219B82B4" w14:textId="77777777" w:rsidR="00ED7716" w:rsidRPr="00C71168" w:rsidRDefault="00ED7716" w:rsidP="009F2396">
            <w:pPr>
              <w:pStyle w:val="NoSpacing"/>
              <w:rPr>
                <w:rFonts w:ascii="Arial" w:hAnsi="Arial" w:cs="Arial"/>
                <w:sz w:val="20"/>
                <w:szCs w:val="20"/>
              </w:rPr>
            </w:pPr>
            <w:r w:rsidRPr="00C71168">
              <w:rPr>
                <w:rFonts w:ascii="Arial" w:hAnsi="Arial" w:cs="Arial"/>
                <w:sz w:val="20"/>
                <w:szCs w:val="20"/>
              </w:rPr>
              <w:t>De co-docent is in staat om inhoudelijk en op professionele wijze studenten op te leiden conform de vereiste leerresultaten. De co-docent dient 'de wereld achter de leerresultaten' te kennen. Dat wil zeggen dat hij leerresultaten kan relateren aan uiteenlopende praktijksituaties, gedrag en bewijs van dat gedrag. Hij kan theorie en praktijk verbinden en goede relaties onderhouden met diverse vertegenwoordigers van de instituten.</w:t>
            </w:r>
          </w:p>
          <w:p w14:paraId="65F1F52D" w14:textId="77777777" w:rsidR="00ED7716" w:rsidRPr="00C71168" w:rsidRDefault="00ED7716" w:rsidP="009F2396">
            <w:pPr>
              <w:pStyle w:val="NoSpacing"/>
              <w:rPr>
                <w:rFonts w:ascii="Arial" w:hAnsi="Arial" w:cs="Arial"/>
                <w:sz w:val="20"/>
                <w:szCs w:val="20"/>
              </w:rPr>
            </w:pPr>
          </w:p>
          <w:p w14:paraId="0E57AB9F" w14:textId="77777777" w:rsidR="00ED7716" w:rsidRPr="00C71168" w:rsidRDefault="00ED7716" w:rsidP="009F2396">
            <w:pPr>
              <w:pStyle w:val="NoSpacing"/>
              <w:rPr>
                <w:rFonts w:ascii="Arial" w:hAnsi="Arial" w:cs="Arial"/>
                <w:i/>
                <w:iCs/>
                <w:sz w:val="20"/>
                <w:szCs w:val="20"/>
              </w:rPr>
            </w:pPr>
            <w:r w:rsidRPr="00C71168">
              <w:rPr>
                <w:rFonts w:ascii="Arial" w:hAnsi="Arial" w:cs="Arial"/>
                <w:i/>
                <w:iCs/>
                <w:sz w:val="20"/>
                <w:szCs w:val="20"/>
              </w:rPr>
              <w:t>Gedragsindicatoren co-docent</w:t>
            </w:r>
          </w:p>
          <w:p w14:paraId="545FB84B" w14:textId="77777777" w:rsidR="00ED7716" w:rsidRPr="00C71168" w:rsidRDefault="00ED7716" w:rsidP="009F2396">
            <w:pPr>
              <w:pStyle w:val="NoSpacing"/>
              <w:rPr>
                <w:rFonts w:ascii="Arial" w:hAnsi="Arial" w:cs="Arial"/>
                <w:sz w:val="20"/>
                <w:szCs w:val="20"/>
              </w:rPr>
            </w:pPr>
            <w:r w:rsidRPr="00C71168">
              <w:rPr>
                <w:rFonts w:ascii="Arial" w:hAnsi="Arial" w:cs="Arial"/>
                <w:sz w:val="20"/>
                <w:szCs w:val="20"/>
              </w:rPr>
              <w:t>De co-docent:</w:t>
            </w:r>
          </w:p>
          <w:p w14:paraId="772E04A9"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creëert een sfeer waarin de student volledig tot zijn recht kan komen;</w:t>
            </w:r>
          </w:p>
          <w:p w14:paraId="3B75CB6B"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brengt structuur aan in het opleidingsprogramma en praktijkbijeenkomsten;</w:t>
            </w:r>
          </w:p>
          <w:p w14:paraId="3109A3CF"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past verschillende vraag- en gesprekstechnieken adequaat en op het juiste moment toe om:</w:t>
            </w:r>
          </w:p>
          <w:p w14:paraId="59DE112B" w14:textId="77777777" w:rsidR="00ED7716" w:rsidRPr="00C71168" w:rsidRDefault="00ED7716" w:rsidP="009F2396">
            <w:pPr>
              <w:pStyle w:val="NoSpacing"/>
              <w:numPr>
                <w:ilvl w:val="1"/>
                <w:numId w:val="27"/>
              </w:numPr>
              <w:rPr>
                <w:rFonts w:ascii="Arial" w:hAnsi="Arial" w:cs="Arial"/>
                <w:sz w:val="20"/>
                <w:szCs w:val="20"/>
              </w:rPr>
            </w:pPr>
            <w:r w:rsidRPr="00C71168">
              <w:rPr>
                <w:rFonts w:ascii="Arial" w:hAnsi="Arial" w:cs="Arial"/>
                <w:sz w:val="20"/>
                <w:szCs w:val="20"/>
              </w:rPr>
              <w:t>het competentieniveau van de student doelgericht te achterhalen;</w:t>
            </w:r>
          </w:p>
          <w:p w14:paraId="374577B6" w14:textId="77777777" w:rsidR="00ED7716" w:rsidRPr="00C71168" w:rsidRDefault="00ED7716" w:rsidP="009F2396">
            <w:pPr>
              <w:pStyle w:val="NoSpacing"/>
              <w:numPr>
                <w:ilvl w:val="1"/>
                <w:numId w:val="27"/>
              </w:numPr>
              <w:rPr>
                <w:rFonts w:ascii="Arial" w:hAnsi="Arial" w:cs="Arial"/>
                <w:sz w:val="20"/>
                <w:szCs w:val="20"/>
              </w:rPr>
            </w:pPr>
            <w:r w:rsidRPr="00C71168">
              <w:rPr>
                <w:rFonts w:ascii="Arial" w:hAnsi="Arial" w:cs="Arial"/>
                <w:sz w:val="20"/>
                <w:szCs w:val="20"/>
              </w:rPr>
              <w:t>regie te voeren in praktijkbijeenkomsten;</w:t>
            </w:r>
          </w:p>
          <w:p w14:paraId="7F0E59D4"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geeft constructieve feedback aan de studenten;</w:t>
            </w:r>
          </w:p>
          <w:p w14:paraId="64991C9D"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legt het oordeel op toegankelijke wijze vast in een rapportage;</w:t>
            </w:r>
          </w:p>
          <w:p w14:paraId="60EBA3F3"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gaat adequaat en klantgericht om met eventuele bezwaren tegen het eindoordeel.</w:t>
            </w:r>
          </w:p>
          <w:p w14:paraId="4AFD9737" w14:textId="77777777" w:rsidR="00ED7716" w:rsidRPr="00C71168" w:rsidRDefault="00ED7716" w:rsidP="009F2396">
            <w:pPr>
              <w:pStyle w:val="NoSpacing"/>
              <w:rPr>
                <w:rFonts w:ascii="Arial" w:hAnsi="Arial" w:cs="Arial"/>
                <w:sz w:val="20"/>
                <w:szCs w:val="20"/>
              </w:rPr>
            </w:pPr>
          </w:p>
          <w:p w14:paraId="7D9EEF12" w14:textId="77777777" w:rsidR="00ED7716" w:rsidRPr="00C71168" w:rsidRDefault="00ED7716" w:rsidP="009F2396">
            <w:pPr>
              <w:pStyle w:val="NoSpacing"/>
              <w:rPr>
                <w:rFonts w:ascii="Arial" w:hAnsi="Arial" w:cs="Arial"/>
                <w:b/>
                <w:bCs/>
                <w:sz w:val="20"/>
                <w:szCs w:val="20"/>
              </w:rPr>
            </w:pPr>
            <w:r w:rsidRPr="00C71168">
              <w:rPr>
                <w:rFonts w:ascii="Arial" w:hAnsi="Arial" w:cs="Arial"/>
                <w:b/>
                <w:bCs/>
                <w:sz w:val="20"/>
                <w:szCs w:val="20"/>
              </w:rPr>
              <w:t>Tijdsinvestering</w:t>
            </w:r>
          </w:p>
          <w:p w14:paraId="55467A6D" w14:textId="77777777" w:rsidR="00ED7716" w:rsidRPr="00C71168" w:rsidRDefault="00ED7716" w:rsidP="009F2396">
            <w:pPr>
              <w:pStyle w:val="NoSpacing"/>
              <w:rPr>
                <w:rFonts w:ascii="Arial" w:hAnsi="Arial" w:cs="Arial"/>
                <w:b/>
                <w:bCs/>
                <w:sz w:val="20"/>
                <w:szCs w:val="20"/>
              </w:rPr>
            </w:pPr>
          </w:p>
          <w:p w14:paraId="0BD38F3A" w14:textId="77777777" w:rsidR="00ED7716" w:rsidRPr="00C71168" w:rsidRDefault="00ED7716" w:rsidP="009F2396">
            <w:pPr>
              <w:pStyle w:val="NoSpacing"/>
              <w:rPr>
                <w:rFonts w:ascii="Arial" w:hAnsi="Arial" w:cs="Arial"/>
                <w:i/>
                <w:iCs/>
                <w:sz w:val="20"/>
                <w:szCs w:val="20"/>
              </w:rPr>
            </w:pPr>
            <w:r w:rsidRPr="00C71168">
              <w:rPr>
                <w:rFonts w:ascii="Arial" w:hAnsi="Arial" w:cs="Arial"/>
                <w:i/>
                <w:iCs/>
                <w:sz w:val="20"/>
                <w:szCs w:val="20"/>
              </w:rPr>
              <w:t>Praktijkmodules:</w:t>
            </w:r>
          </w:p>
          <w:p w14:paraId="4E2A5F90"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 xml:space="preserve">een praktijkmodule bestaat meestal uit 3 bijeenkomsten van 2 uur; </w:t>
            </w:r>
          </w:p>
          <w:p w14:paraId="4AA0F9B1"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een praktijkmodule moet vooraf goed doorgesproken zijn met de instituten;</w:t>
            </w:r>
          </w:p>
          <w:p w14:paraId="1C97E819"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en praktijkmodule wordt altijd geëvalueerd en afgestemd op de curricula van de instituten en dat brengt meestal een bijstelling met zich mee.</w:t>
            </w:r>
          </w:p>
          <w:p w14:paraId="0AAFD709" w14:textId="77777777" w:rsidR="00ED7716" w:rsidRPr="00C71168" w:rsidRDefault="00ED7716" w:rsidP="009F2396">
            <w:pPr>
              <w:pStyle w:val="NoSpacing"/>
              <w:rPr>
                <w:rFonts w:ascii="Arial" w:hAnsi="Arial" w:cs="Arial"/>
                <w:i/>
                <w:iCs/>
                <w:sz w:val="20"/>
                <w:szCs w:val="20"/>
              </w:rPr>
            </w:pPr>
          </w:p>
          <w:p w14:paraId="16D9207B" w14:textId="77777777" w:rsidR="00ED7716" w:rsidRPr="00C71168" w:rsidRDefault="00ED7716" w:rsidP="009F2396">
            <w:pPr>
              <w:pStyle w:val="NoSpacing"/>
              <w:rPr>
                <w:rFonts w:ascii="Arial" w:hAnsi="Arial" w:cs="Arial"/>
                <w:i/>
                <w:iCs/>
                <w:sz w:val="20"/>
                <w:szCs w:val="20"/>
              </w:rPr>
            </w:pPr>
            <w:r w:rsidRPr="00C71168">
              <w:rPr>
                <w:rFonts w:ascii="Arial" w:hAnsi="Arial" w:cs="Arial"/>
                <w:i/>
                <w:iCs/>
                <w:sz w:val="20"/>
                <w:szCs w:val="20"/>
              </w:rPr>
              <w:t>Werkplekbegeleiderstrainingen:</w:t>
            </w:r>
          </w:p>
          <w:p w14:paraId="22BFC89B"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 xml:space="preserve">een werkplekbegeleiderstraining bestaat meestal uit 5 bijeenkomsten van 3 uur; </w:t>
            </w:r>
          </w:p>
          <w:p w14:paraId="327FA572" w14:textId="77777777" w:rsidR="00ED7716" w:rsidRPr="00C71168" w:rsidRDefault="00ED7716" w:rsidP="009F2396">
            <w:pPr>
              <w:pStyle w:val="NoSpacing"/>
              <w:numPr>
                <w:ilvl w:val="0"/>
                <w:numId w:val="27"/>
              </w:numPr>
              <w:rPr>
                <w:rFonts w:ascii="Arial" w:hAnsi="Arial" w:cs="Arial"/>
                <w:sz w:val="20"/>
                <w:szCs w:val="20"/>
              </w:rPr>
            </w:pPr>
            <w:r w:rsidRPr="00C71168">
              <w:rPr>
                <w:rFonts w:ascii="Arial" w:hAnsi="Arial" w:cs="Arial"/>
                <w:sz w:val="20"/>
                <w:szCs w:val="20"/>
              </w:rPr>
              <w:t>een werkplekbegeleiderstraining moet vooraf goed doorgesproken worden met de trainer van het instituut en op maat worden gesneden voor de HOS.</w:t>
            </w:r>
          </w:p>
          <w:p w14:paraId="65FAD6A9" w14:textId="77777777" w:rsidR="00ED7716" w:rsidRPr="00C71168" w:rsidRDefault="00ED7716" w:rsidP="009F2396">
            <w:pPr>
              <w:pStyle w:val="NoSpacing"/>
              <w:rPr>
                <w:rFonts w:ascii="Arial" w:hAnsi="Arial" w:cs="Arial"/>
                <w:sz w:val="20"/>
                <w:szCs w:val="20"/>
              </w:rPr>
            </w:pPr>
            <w:r w:rsidRPr="00C71168">
              <w:rPr>
                <w:rFonts w:ascii="Arial" w:hAnsi="Arial" w:cs="Arial"/>
                <w:sz w:val="20"/>
                <w:szCs w:val="20"/>
              </w:rPr>
              <w:t>Opmerking: voor overige activiteiten voor het opleidingsprogramma of professionalisering zal op maat bekeken moeten worden welke tijd hiervoor nodig is.</w:t>
            </w:r>
          </w:p>
        </w:tc>
      </w:tr>
    </w:tbl>
    <w:p w14:paraId="5376B0DC" w14:textId="5509A72C" w:rsidR="0079493B" w:rsidRDefault="0079493B">
      <w:pPr>
        <w:spacing w:line="240" w:lineRule="auto"/>
        <w:rPr>
          <w:rFonts w:ascii="Arial" w:eastAsia="Calibri" w:hAnsi="Arial" w:cs="Arial"/>
          <w:b/>
          <w:noProof w:val="0"/>
          <w:lang w:eastAsia="en-US"/>
        </w:rPr>
      </w:pPr>
    </w:p>
    <w:p w14:paraId="45C774C5" w14:textId="77777777" w:rsidR="00ED7716" w:rsidRPr="00EF3F7F" w:rsidRDefault="00ED7716" w:rsidP="00ED7716">
      <w:pPr>
        <w:pStyle w:val="Heading1"/>
        <w:spacing w:line="276" w:lineRule="auto"/>
        <w:rPr>
          <w:rFonts w:ascii="Arial" w:hAnsi="Arial" w:cs="Arial"/>
          <w:color w:val="002060"/>
          <w:sz w:val="22"/>
          <w:szCs w:val="22"/>
        </w:rPr>
      </w:pPr>
      <w:r w:rsidRPr="00EF3F7F">
        <w:rPr>
          <w:rFonts w:ascii="Arial" w:hAnsi="Arial" w:cs="Arial"/>
          <w:color w:val="002060"/>
          <w:sz w:val="22"/>
          <w:szCs w:val="22"/>
        </w:rPr>
        <w:t>Meer weten over de HOS, nieuws volgen en de meest actuele documenten downloaden?</w:t>
      </w:r>
    </w:p>
    <w:p w14:paraId="0FD775B2" w14:textId="77777777" w:rsidR="00ED7716" w:rsidRDefault="00ED7716" w:rsidP="00ED7716">
      <w:pPr>
        <w:spacing w:line="276" w:lineRule="auto"/>
        <w:rPr>
          <w:rFonts w:ascii="Arial" w:hAnsi="Arial" w:cs="Arial"/>
        </w:rPr>
      </w:pPr>
      <w:r w:rsidRPr="00607F2D">
        <w:rPr>
          <w:rFonts w:ascii="Arial" w:hAnsi="Arial" w:cs="Arial"/>
        </w:rPr>
        <w:t xml:space="preserve">Bezoek onze website: </w:t>
      </w:r>
      <w:hyperlink r:id="rId14" w:history="1">
        <w:r w:rsidRPr="006E1ACE">
          <w:rPr>
            <w:rStyle w:val="Hyperlink"/>
            <w:rFonts w:ascii="Arial" w:hAnsi="Arial" w:cs="Arial"/>
          </w:rPr>
          <w:t>www.haagseopleidingsschool.nl</w:t>
        </w:r>
      </w:hyperlink>
      <w:r w:rsidRPr="00607F2D">
        <w:rPr>
          <w:rFonts w:ascii="Arial" w:hAnsi="Arial" w:cs="Arial"/>
        </w:rPr>
        <w:t xml:space="preserve"> </w:t>
      </w:r>
    </w:p>
    <w:p w14:paraId="57CAF61E" w14:textId="77777777" w:rsidR="00ED7716" w:rsidRDefault="00ED7716" w:rsidP="00ED7716">
      <w:pPr>
        <w:spacing w:line="276" w:lineRule="auto"/>
      </w:pPr>
    </w:p>
    <w:tbl>
      <w:tblPr>
        <w:tblStyle w:val="TableGrid"/>
        <w:tblpPr w:leftFromText="141" w:rightFromText="141" w:vertAnchor="text" w:tblpY="1"/>
        <w:tblOverlap w:val="never"/>
        <w:tblW w:w="9067" w:type="dxa"/>
        <w:tblLook w:val="04A0" w:firstRow="1" w:lastRow="0" w:firstColumn="1" w:lastColumn="0" w:noHBand="0" w:noVBand="1"/>
      </w:tblPr>
      <w:tblGrid>
        <w:gridCol w:w="9067"/>
      </w:tblGrid>
      <w:tr w:rsidR="00ED7716" w:rsidRPr="005A4A59" w14:paraId="23A35E1A" w14:textId="77777777" w:rsidTr="002B0E37">
        <w:tc>
          <w:tcPr>
            <w:tcW w:w="9067" w:type="dxa"/>
            <w:shd w:val="clear" w:color="auto" w:fill="DBE5F1" w:themeFill="accent1" w:themeFillTint="33"/>
          </w:tcPr>
          <w:p w14:paraId="2050CF8A" w14:textId="77777777" w:rsidR="00ED7716" w:rsidRPr="00AC6EC6" w:rsidRDefault="00ED7716" w:rsidP="002B0E37">
            <w:pPr>
              <w:pStyle w:val="Heading1"/>
              <w:spacing w:line="276" w:lineRule="auto"/>
              <w:rPr>
                <w:rFonts w:ascii="Arial" w:hAnsi="Arial" w:cs="Arial"/>
                <w:color w:val="002060"/>
                <w:sz w:val="18"/>
                <w:szCs w:val="18"/>
              </w:rPr>
            </w:pPr>
            <w:r w:rsidRPr="00AC6EC6">
              <w:rPr>
                <w:rFonts w:ascii="Arial" w:hAnsi="Arial" w:cs="Arial"/>
                <w:color w:val="002060"/>
                <w:sz w:val="18"/>
                <w:szCs w:val="18"/>
              </w:rPr>
              <w:t>Het partnerschap Haagse Opleidingsschool (HOS)</w:t>
            </w:r>
          </w:p>
          <w:p w14:paraId="5736B786" w14:textId="77777777" w:rsidR="00ED7716" w:rsidRPr="00B2457E" w:rsidRDefault="00ED7716" w:rsidP="002B0E37">
            <w:pPr>
              <w:spacing w:line="240" w:lineRule="auto"/>
              <w:rPr>
                <w:rFonts w:ascii="Arial" w:hAnsi="Arial" w:cs="Arial"/>
                <w:i/>
                <w:sz w:val="18"/>
                <w:szCs w:val="18"/>
              </w:rPr>
            </w:pPr>
            <w:r w:rsidRPr="00B2457E">
              <w:rPr>
                <w:rFonts w:ascii="Arial" w:hAnsi="Arial" w:cs="Arial"/>
                <w:i/>
                <w:sz w:val="18"/>
                <w:szCs w:val="18"/>
              </w:rPr>
              <w:t>De scholen:</w:t>
            </w:r>
          </w:p>
          <w:p w14:paraId="692B7A13"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Christelijk Gymnasium Sorghvliet (gymnasium): categoraal gymnasium met een breed aanbod vakken (naast Grieks en Latijn zoals op alle gymnasia): m&amp;o, techniek, Chinees als examenvak, filosofie als examenvak. Nadruk op vernieuwend onderwijs en het bevorderen van zelfstandigheid</w:t>
            </w:r>
            <w:r>
              <w:rPr>
                <w:rFonts w:ascii="Arial" w:hAnsi="Arial" w:cs="Arial"/>
                <w:sz w:val="18"/>
                <w:szCs w:val="18"/>
              </w:rPr>
              <w:t>.</w:t>
            </w:r>
          </w:p>
          <w:p w14:paraId="43F72868"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Corbulo College (Lucas Onderwijs, vmbo, lwoo): kleinschalige school voor doe-onderwijs, voornamelijk op het gebied van techniek, technologie en design</w:t>
            </w:r>
            <w:r>
              <w:rPr>
                <w:rFonts w:ascii="Arial" w:hAnsi="Arial" w:cs="Arial"/>
                <w:sz w:val="18"/>
                <w:szCs w:val="18"/>
              </w:rPr>
              <w:t>.</w:t>
            </w:r>
          </w:p>
          <w:p w14:paraId="7BD60122"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Diamant College (Lucas Onderwijs, vmbo, lwoo, mavo en isk): school met drie pijlers: talentontwikkeling, LOB en uitstel van keuze. Er zijn veel combinatieklassen. Streven is om het maximale uit de leerlingen te halen. Er is een breed spectrum naast de avo-vakken. Ze bieden het profiel Dienst &amp; Product aan. Ook zijn er 10 talenturen door leerlingen zelf in te vullen, bijv. robotica, natuur, koken, mode en design</w:t>
            </w:r>
            <w:r>
              <w:rPr>
                <w:rFonts w:ascii="Arial" w:hAnsi="Arial" w:cs="Arial"/>
                <w:sz w:val="18"/>
                <w:szCs w:val="18"/>
              </w:rPr>
              <w:t>.</w:t>
            </w:r>
          </w:p>
          <w:p w14:paraId="5BF67002"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 xml:space="preserve">Heldring </w:t>
            </w:r>
            <w:r>
              <w:rPr>
                <w:rFonts w:ascii="Arial" w:hAnsi="Arial" w:cs="Arial"/>
                <w:sz w:val="18"/>
                <w:szCs w:val="18"/>
              </w:rPr>
              <w:t>Business School</w:t>
            </w:r>
            <w:r w:rsidRPr="00B2457E">
              <w:rPr>
                <w:rFonts w:ascii="Arial" w:hAnsi="Arial" w:cs="Arial"/>
                <w:sz w:val="18"/>
                <w:szCs w:val="18"/>
              </w:rPr>
              <w:t xml:space="preserve"> (Lucas Onderwijs, vmbo basis-kader-tl/mavo): de school heeft een groot netwerk en goede afspraken met andere scholen, waardoor ze via zij-instroom leerlingen binnen kunnen halen die zij nieuwe kansen kunnen bieden. De school is goed in het opstromen van leerlingen. Ze denken niet vanuit de inspectiekaders maar vanuit de leerling. De school biedt de profielen Zorg &amp; Welzijn en Economie &amp; Ondernemen in de bovenbouw</w:t>
            </w:r>
            <w:r>
              <w:rPr>
                <w:rFonts w:ascii="Arial" w:hAnsi="Arial" w:cs="Arial"/>
                <w:sz w:val="18"/>
                <w:szCs w:val="18"/>
              </w:rPr>
              <w:t>.</w:t>
            </w:r>
          </w:p>
          <w:p w14:paraId="1833E3E8" w14:textId="77777777" w:rsidR="00ED7716"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Roemer Visscher College (Scholengroep Den Haag Zuid West, vmbo, lwoo): typische grootstedelijk vmbo, vooral basis en kader, relatief kleine tl afdeling. Visie is leren door te doen en leren kiezen. Het streven is praktijkgericht les te geven</w:t>
            </w:r>
            <w:r>
              <w:rPr>
                <w:rFonts w:ascii="Arial" w:hAnsi="Arial" w:cs="Arial"/>
                <w:sz w:val="18"/>
                <w:szCs w:val="18"/>
              </w:rPr>
              <w:t>.</w:t>
            </w:r>
          </w:p>
          <w:p w14:paraId="19BAF355" w14:textId="77777777" w:rsidR="00ED7716" w:rsidRPr="0020475D" w:rsidRDefault="00ED7716" w:rsidP="002B0E37">
            <w:pPr>
              <w:pStyle w:val="ListParagraph"/>
              <w:numPr>
                <w:ilvl w:val="0"/>
                <w:numId w:val="4"/>
              </w:numPr>
              <w:spacing w:line="240" w:lineRule="auto"/>
              <w:rPr>
                <w:rFonts w:ascii="Arial" w:hAnsi="Arial" w:cs="Arial"/>
                <w:sz w:val="18"/>
                <w:szCs w:val="18"/>
              </w:rPr>
            </w:pPr>
            <w:r w:rsidRPr="0020475D">
              <w:rPr>
                <w:rFonts w:ascii="Arial" w:hAnsi="Arial" w:cs="Arial"/>
                <w:sz w:val="18"/>
                <w:szCs w:val="18"/>
              </w:rPr>
              <w:t>Segbroek College (VO Haaglanden, mavo, havo, vwo): grote school met een diverse leerlingenpopulatie. Topsportschool (LOOT-school), WON-school (Wetenschapsoriëntatie Nederland), cultuurprofielschool, gericht op onderzoekend leren en leren onderzoeken, talentprogramma’s voor leerlingen op allerlei gebieden: muziek, dans, theater, technologisch design;</w:t>
            </w:r>
          </w:p>
          <w:p w14:paraId="3415B243" w14:textId="77777777" w:rsidR="00ED7716" w:rsidRPr="009E152D" w:rsidRDefault="00ED7716" w:rsidP="002B0E37">
            <w:pPr>
              <w:pStyle w:val="ListParagraph"/>
              <w:numPr>
                <w:ilvl w:val="0"/>
                <w:numId w:val="4"/>
              </w:numPr>
              <w:spacing w:line="240" w:lineRule="auto"/>
              <w:rPr>
                <w:rFonts w:ascii="Arial" w:hAnsi="Arial" w:cs="Arial"/>
                <w:sz w:val="18"/>
                <w:szCs w:val="18"/>
              </w:rPr>
            </w:pPr>
            <w:r w:rsidRPr="009E152D">
              <w:rPr>
                <w:rFonts w:ascii="Arial" w:hAnsi="Arial" w:cs="Arial"/>
                <w:sz w:val="18"/>
                <w:szCs w:val="18"/>
              </w:rPr>
              <w:t>‘s-Gravendreef College Leidschenveen (Scholengroep Spinoza, vmbo, havo)</w:t>
            </w:r>
            <w:r>
              <w:rPr>
                <w:rFonts w:ascii="Arial" w:hAnsi="Arial" w:cs="Arial"/>
                <w:sz w:val="18"/>
                <w:szCs w:val="18"/>
              </w:rPr>
              <w:t>. V</w:t>
            </w:r>
            <w:r w:rsidRPr="00B2457E">
              <w:rPr>
                <w:rFonts w:ascii="Arial" w:hAnsi="Arial" w:cs="Arial"/>
                <w:sz w:val="18"/>
                <w:szCs w:val="18"/>
              </w:rPr>
              <w:t>isie op leren: eigenaarschap en zelfstandigheid bij leerlingen, activerende didactiek. Twee pijlers: 21st century skills en meer keuzevrijheid voor leerlingen (gericht kiezen in verbreding en verdieping).</w:t>
            </w:r>
          </w:p>
          <w:p w14:paraId="3F647886" w14:textId="77777777" w:rsidR="00ED7716" w:rsidRPr="00890ADE" w:rsidRDefault="00ED7716" w:rsidP="002B0E37">
            <w:pPr>
              <w:pStyle w:val="ListParagraph"/>
              <w:numPr>
                <w:ilvl w:val="0"/>
                <w:numId w:val="4"/>
              </w:numPr>
              <w:spacing w:line="240" w:lineRule="auto"/>
              <w:rPr>
                <w:rFonts w:ascii="Arial" w:hAnsi="Arial" w:cs="Arial"/>
                <w:sz w:val="18"/>
                <w:szCs w:val="18"/>
              </w:rPr>
            </w:pPr>
            <w:r w:rsidRPr="00353139">
              <w:rPr>
                <w:rFonts w:ascii="Arial" w:hAnsi="Arial" w:cs="Arial"/>
                <w:sz w:val="18"/>
                <w:szCs w:val="18"/>
              </w:rPr>
              <w:t>‘s-Gravendreef College Leidschendam (Scholengroep Spinoza, vmbo): kleinschalige vmbo-school met de profielen Zorg en Welzijn, Economie en ondernemen en Dienstverlening en Producten. Kleinschalig, enthousiast team</w:t>
            </w:r>
            <w:r>
              <w:rPr>
                <w:rFonts w:ascii="Arial" w:hAnsi="Arial" w:cs="Arial"/>
                <w:sz w:val="18"/>
                <w:szCs w:val="18"/>
              </w:rPr>
              <w:t xml:space="preserve">. </w:t>
            </w:r>
            <w:r w:rsidRPr="00890ADE">
              <w:rPr>
                <w:rFonts w:ascii="Arial" w:hAnsi="Arial" w:cs="Arial"/>
                <w:sz w:val="18"/>
                <w:szCs w:val="18"/>
              </w:rPr>
              <w:t>Onderwijs is uitdagend en activerend middels 21 eeuwse vaardigheden en</w:t>
            </w:r>
            <w:r>
              <w:rPr>
                <w:rFonts w:ascii="Arial" w:hAnsi="Arial" w:cs="Arial"/>
                <w:sz w:val="18"/>
                <w:szCs w:val="18"/>
              </w:rPr>
              <w:t xml:space="preserve"> </w:t>
            </w:r>
            <w:r w:rsidRPr="00890ADE">
              <w:rPr>
                <w:rFonts w:ascii="Arial" w:hAnsi="Arial" w:cs="Arial"/>
                <w:sz w:val="18"/>
                <w:szCs w:val="18"/>
              </w:rPr>
              <w:t>ICT</w:t>
            </w:r>
            <w:r>
              <w:rPr>
                <w:rFonts w:ascii="Arial" w:hAnsi="Arial" w:cs="Arial"/>
                <w:sz w:val="18"/>
                <w:szCs w:val="18"/>
              </w:rPr>
              <w:t>.</w:t>
            </w:r>
          </w:p>
          <w:p w14:paraId="0C7091C3" w14:textId="77777777" w:rsidR="00ED7716" w:rsidRDefault="00ED7716" w:rsidP="002B0E37">
            <w:pPr>
              <w:pStyle w:val="ListParagraph"/>
              <w:numPr>
                <w:ilvl w:val="0"/>
                <w:numId w:val="4"/>
              </w:numPr>
              <w:spacing w:line="240" w:lineRule="auto"/>
              <w:rPr>
                <w:rFonts w:ascii="Arial" w:hAnsi="Arial" w:cs="Arial"/>
                <w:sz w:val="18"/>
                <w:szCs w:val="18"/>
              </w:rPr>
            </w:pPr>
            <w:r w:rsidRPr="005129B8">
              <w:rPr>
                <w:rFonts w:ascii="Arial" w:hAnsi="Arial" w:cs="Arial"/>
                <w:sz w:val="18"/>
                <w:szCs w:val="18"/>
              </w:rPr>
              <w:t>Pieter Groen (Stichting </w:t>
            </w:r>
            <w:r w:rsidRPr="005129B8">
              <w:rPr>
                <w:sz w:val="18"/>
                <w:szCs w:val="18"/>
              </w:rPr>
              <w:t>Andreas</w:t>
            </w:r>
            <w:r w:rsidRPr="005129B8">
              <w:rPr>
                <w:rFonts w:ascii="Arial" w:hAnsi="Arial" w:cs="Arial"/>
                <w:sz w:val="18"/>
                <w:szCs w:val="18"/>
              </w:rPr>
              <w:t> College, vwo, havo, vmbo-t). Pieter Groen is een scholengemeenschap voor (tweetalig) mavo, havo en vwo in Katwijk. Wij zijn een school in ontwikkeling: Science, Engels en internationalisering zijn belangrijke pijlers in school. ICT is/ondersteunt belangrijke innovatie. Eigenaarschap en maatwerk zijn voor zowel leerlingen als personeel belangrijke uitgangspunten.</w:t>
            </w:r>
          </w:p>
          <w:p w14:paraId="75D9A0AD" w14:textId="7E126009" w:rsidR="00B909EA" w:rsidRPr="00B909EA" w:rsidRDefault="00B909EA" w:rsidP="00B909EA">
            <w:pPr>
              <w:pStyle w:val="ListParagraph"/>
              <w:numPr>
                <w:ilvl w:val="0"/>
                <w:numId w:val="4"/>
              </w:numPr>
              <w:spacing w:line="240" w:lineRule="auto"/>
              <w:rPr>
                <w:rFonts w:ascii="Arial" w:hAnsi="Arial" w:cs="Arial"/>
                <w:sz w:val="18"/>
                <w:szCs w:val="18"/>
              </w:rPr>
            </w:pPr>
            <w:r>
              <w:rPr>
                <w:rFonts w:ascii="Arial" w:hAnsi="Arial" w:cs="Arial"/>
                <w:sz w:val="18"/>
                <w:szCs w:val="18"/>
              </w:rPr>
              <w:t xml:space="preserve">Dalton Den Haag </w:t>
            </w:r>
            <w:r w:rsidRPr="00131882">
              <w:rPr>
                <w:rFonts w:ascii="Arial" w:hAnsi="Arial" w:cs="Arial"/>
                <w:sz w:val="18"/>
                <w:szCs w:val="18"/>
              </w:rPr>
              <w:t>(</w:t>
            </w:r>
            <w:r>
              <w:rPr>
                <w:rFonts w:ascii="Arial" w:hAnsi="Arial" w:cs="Arial"/>
                <w:sz w:val="18"/>
                <w:szCs w:val="18"/>
              </w:rPr>
              <w:t xml:space="preserve">VO Haaglanden, </w:t>
            </w:r>
            <w:r w:rsidRPr="00131882">
              <w:rPr>
                <w:rFonts w:ascii="Arial" w:hAnsi="Arial" w:cs="Arial"/>
                <w:sz w:val="18"/>
                <w:szCs w:val="18"/>
              </w:rPr>
              <w:t>havo, vwo, gymnasium, tto)</w:t>
            </w:r>
            <w:r>
              <w:rPr>
                <w:rFonts w:ascii="Arial" w:hAnsi="Arial" w:cs="Arial"/>
                <w:sz w:val="18"/>
                <w:szCs w:val="18"/>
              </w:rPr>
              <w:t>: o</w:t>
            </w:r>
            <w:r w:rsidRPr="00F17FA2">
              <w:rPr>
                <w:rFonts w:ascii="Arial" w:hAnsi="Arial" w:cs="Arial"/>
                <w:sz w:val="18"/>
                <w:szCs w:val="18"/>
              </w:rPr>
              <w:t xml:space="preserve">nze school bestaat in 2025 honderd jaar. De school is gevestigd in een monumentaal pand aan de Aronskelkweg. Als je de school binnen loopt, zie je leerlingen zelfstandig of samen werken in de nissen. Leerlingen (jong en oud) kennen elkaar doordat ze elkaar tegenkomen in daltonuren, het tutoraat of het leerlingmentoraat. De sfeer tussen leerlingen en leraren is ongedwongen.  </w:t>
            </w:r>
          </w:p>
          <w:p w14:paraId="55949A97" w14:textId="77777777" w:rsidR="00ED7716" w:rsidRPr="00B2457E" w:rsidRDefault="00ED7716" w:rsidP="002B0E37">
            <w:pPr>
              <w:spacing w:line="240" w:lineRule="auto"/>
              <w:rPr>
                <w:rFonts w:ascii="Arial" w:hAnsi="Arial" w:cs="Arial"/>
                <w:i/>
                <w:sz w:val="18"/>
                <w:szCs w:val="18"/>
              </w:rPr>
            </w:pPr>
            <w:r w:rsidRPr="00B2457E">
              <w:rPr>
                <w:rFonts w:ascii="Arial" w:hAnsi="Arial" w:cs="Arial"/>
                <w:i/>
                <w:sz w:val="18"/>
                <w:szCs w:val="18"/>
              </w:rPr>
              <w:t>De instituten:</w:t>
            </w:r>
          </w:p>
          <w:p w14:paraId="40FB67E6"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Hogeschool Rotterdam, Instituut voor Lerarenopleidingen (hbo): focus op vakmanschap en meesterschap; de samenwerking met het werkveld staat voorop;</w:t>
            </w:r>
          </w:p>
          <w:p w14:paraId="07CDC29E" w14:textId="77777777" w:rsidR="00ED7716" w:rsidRPr="00B2457E" w:rsidRDefault="00ED7716" w:rsidP="002B0E37">
            <w:pPr>
              <w:pStyle w:val="ListParagraph"/>
              <w:numPr>
                <w:ilvl w:val="0"/>
                <w:numId w:val="4"/>
              </w:numPr>
              <w:spacing w:line="240" w:lineRule="auto"/>
              <w:rPr>
                <w:rFonts w:ascii="Arial" w:hAnsi="Arial" w:cs="Arial"/>
                <w:sz w:val="18"/>
                <w:szCs w:val="18"/>
              </w:rPr>
            </w:pPr>
            <w:r w:rsidRPr="00B2457E">
              <w:rPr>
                <w:rFonts w:ascii="Arial" w:hAnsi="Arial" w:cs="Arial"/>
                <w:sz w:val="18"/>
                <w:szCs w:val="18"/>
              </w:rPr>
              <w:t>Universiteit Leiden, ICLON (wo): veel aandacht voor verbinding praktijk, wetenschap en professionele ontwikkeling, in nauwe samenwerking met het werkveld;</w:t>
            </w:r>
          </w:p>
          <w:p w14:paraId="7BAFD5A0" w14:textId="77777777" w:rsidR="00ED7716" w:rsidRPr="005A4A59" w:rsidRDefault="00ED7716" w:rsidP="002B0E37">
            <w:pPr>
              <w:pStyle w:val="ListParagraph"/>
              <w:numPr>
                <w:ilvl w:val="0"/>
                <w:numId w:val="4"/>
              </w:numPr>
              <w:spacing w:line="240" w:lineRule="auto"/>
              <w:rPr>
                <w:rFonts w:ascii="Arial" w:hAnsi="Arial" w:cs="Arial"/>
                <w:szCs w:val="16"/>
              </w:rPr>
            </w:pPr>
            <w:r w:rsidRPr="00B2457E">
              <w:rPr>
                <w:rFonts w:ascii="Arial" w:hAnsi="Arial" w:cs="Arial"/>
                <w:sz w:val="18"/>
                <w:szCs w:val="18"/>
              </w:rPr>
              <w:t>TU Delft, SEC (wo): gespecialiseerd in het opleiden van docenten voor de bèta-vakken, tweejarige master bestaande uit een vakwetenschappelijk en beroepsgericht deel.</w:t>
            </w:r>
          </w:p>
        </w:tc>
      </w:tr>
    </w:tbl>
    <w:p w14:paraId="4D5DD267" w14:textId="77777777" w:rsidR="00ED7716" w:rsidRPr="00B41762" w:rsidRDefault="00ED7716" w:rsidP="00ED7716">
      <w:pPr>
        <w:spacing w:line="276" w:lineRule="auto"/>
        <w:rPr>
          <w:rFonts w:ascii="Arial" w:hAnsi="Arial" w:cs="Arial"/>
          <w:b/>
          <w:bCs/>
        </w:rPr>
      </w:pPr>
    </w:p>
    <w:p w14:paraId="5FD657DA" w14:textId="77777777" w:rsidR="00ED7716" w:rsidRDefault="00ED7716">
      <w:pPr>
        <w:spacing w:line="240" w:lineRule="auto"/>
        <w:rPr>
          <w:rFonts w:ascii="Arial" w:eastAsia="Calibri" w:hAnsi="Arial" w:cs="Arial"/>
          <w:b/>
          <w:noProof w:val="0"/>
          <w:lang w:eastAsia="en-US"/>
        </w:rPr>
      </w:pPr>
    </w:p>
    <w:sectPr w:rsidR="00ED7716" w:rsidSect="00E668BB">
      <w:headerReference w:type="default" r:id="rId15"/>
      <w:footerReference w:type="default" r:id="rId16"/>
      <w:pgSz w:w="11906" w:h="16838" w:code="9"/>
      <w:pgMar w:top="1304" w:right="1418" w:bottom="130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0D926" w14:textId="77777777" w:rsidR="008815F0" w:rsidRDefault="008815F0" w:rsidP="00645AAD">
      <w:pPr>
        <w:spacing w:line="240" w:lineRule="auto"/>
      </w:pPr>
      <w:r>
        <w:separator/>
      </w:r>
    </w:p>
  </w:endnote>
  <w:endnote w:type="continuationSeparator" w:id="0">
    <w:p w14:paraId="27E0F351" w14:textId="77777777" w:rsidR="008815F0" w:rsidRDefault="008815F0" w:rsidP="00645AAD">
      <w:pPr>
        <w:spacing w:line="240" w:lineRule="auto"/>
      </w:pPr>
      <w:r>
        <w:continuationSeparator/>
      </w:r>
    </w:p>
  </w:endnote>
  <w:endnote w:type="continuationNotice" w:id="1">
    <w:p w14:paraId="5890B871" w14:textId="77777777" w:rsidR="008815F0" w:rsidRDefault="00881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PlusNormal">
    <w:altName w:val="Calibri"/>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9636978"/>
      <w:docPartObj>
        <w:docPartGallery w:val="Page Numbers (Bottom of Page)"/>
        <w:docPartUnique/>
      </w:docPartObj>
    </w:sdtPr>
    <w:sdtEndPr>
      <w:rPr>
        <w:color w:val="365F91" w:themeColor="accent1" w:themeShade="BF"/>
      </w:rPr>
    </w:sdtEndPr>
    <w:sdtContent>
      <w:p w14:paraId="5803D463" w14:textId="77777777" w:rsidR="00EB1E74" w:rsidRDefault="00EB1E74">
        <w:pPr>
          <w:pStyle w:val="Footer"/>
          <w:jc w:val="right"/>
        </w:pPr>
      </w:p>
      <w:p w14:paraId="25F7BE39" w14:textId="77777777" w:rsidR="00EB1E74" w:rsidRPr="00256358" w:rsidRDefault="002B0E37">
        <w:pPr>
          <w:pStyle w:val="Footer"/>
          <w:jc w:val="right"/>
          <w:rPr>
            <w:color w:val="365F91" w:themeColor="accent1" w:themeShade="BF"/>
          </w:rPr>
        </w:pPr>
      </w:p>
    </w:sdtContent>
  </w:sdt>
  <w:p w14:paraId="2C494588" w14:textId="77777777" w:rsidR="00EB1E74" w:rsidRPr="00256358" w:rsidRDefault="00EB1E74" w:rsidP="004C558B">
    <w:pPr>
      <w:pStyle w:val="Footer"/>
      <w:jc w:val="right"/>
      <w:rPr>
        <w:color w:val="365F91" w:themeColor="accent1" w:themeShade="BF"/>
      </w:rPr>
    </w:pPr>
  </w:p>
  <w:sdt>
    <w:sdtPr>
      <w:id w:val="1909420203"/>
      <w:docPartObj>
        <w:docPartGallery w:val="Page Numbers (Bottom of Page)"/>
        <w:docPartUnique/>
      </w:docPartObj>
    </w:sdtPr>
    <w:sdtEndPr>
      <w:rPr>
        <w:rFonts w:ascii="Arial" w:hAnsi="Arial" w:cs="Arial"/>
      </w:rPr>
    </w:sdtEndPr>
    <w:sdtContent>
      <w:p w14:paraId="11FD4E6C" w14:textId="151A2881" w:rsidR="00EB1E74" w:rsidRPr="0085000F" w:rsidRDefault="00EB1E74" w:rsidP="00480D8C">
        <w:pPr>
          <w:pStyle w:val="Footer"/>
          <w:jc w:val="right"/>
          <w:rPr>
            <w:rFonts w:ascii="Arial" w:hAnsi="Arial" w:cs="Arial"/>
          </w:rPr>
        </w:pPr>
        <w:r w:rsidRPr="0085000F">
          <w:rPr>
            <w:rFonts w:ascii="Arial" w:hAnsi="Arial" w:cs="Arial"/>
          </w:rPr>
          <w:fldChar w:fldCharType="begin"/>
        </w:r>
        <w:r w:rsidRPr="0085000F">
          <w:rPr>
            <w:rFonts w:ascii="Arial" w:hAnsi="Arial" w:cs="Arial"/>
          </w:rPr>
          <w:instrText>PAGE   \* MERGEFORMAT</w:instrText>
        </w:r>
        <w:r w:rsidRPr="0085000F">
          <w:rPr>
            <w:rFonts w:ascii="Arial" w:hAnsi="Arial" w:cs="Arial"/>
          </w:rPr>
          <w:fldChar w:fldCharType="separate"/>
        </w:r>
        <w:r w:rsidR="00476A22" w:rsidRPr="0085000F">
          <w:rPr>
            <w:rFonts w:ascii="Arial" w:hAnsi="Arial" w:cs="Arial"/>
          </w:rPr>
          <w:t>15</w:t>
        </w:r>
        <w:r w:rsidRPr="0085000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87064" w14:textId="77777777" w:rsidR="008815F0" w:rsidRDefault="008815F0" w:rsidP="00645AAD">
      <w:pPr>
        <w:spacing w:line="240" w:lineRule="auto"/>
      </w:pPr>
      <w:r>
        <w:separator/>
      </w:r>
    </w:p>
  </w:footnote>
  <w:footnote w:type="continuationSeparator" w:id="0">
    <w:p w14:paraId="446018AA" w14:textId="77777777" w:rsidR="008815F0" w:rsidRDefault="008815F0" w:rsidP="00645AAD">
      <w:pPr>
        <w:spacing w:line="240" w:lineRule="auto"/>
      </w:pPr>
      <w:r>
        <w:continuationSeparator/>
      </w:r>
    </w:p>
  </w:footnote>
  <w:footnote w:type="continuationNotice" w:id="1">
    <w:p w14:paraId="323096E2" w14:textId="77777777" w:rsidR="008815F0" w:rsidRDefault="008815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A3916" w14:textId="74FCB77A" w:rsidR="00785569" w:rsidRDefault="00785569">
    <w:pPr>
      <w:pStyle w:val="Header"/>
    </w:pPr>
    <w:r w:rsidRPr="003D3C99">
      <w:rPr>
        <w:rFonts w:ascii="Calibri" w:hAnsi="Calibri" w:cs="Calibri"/>
        <w:szCs w:val="22"/>
      </w:rPr>
      <w:drawing>
        <wp:anchor distT="0" distB="0" distL="114300" distR="114300" simplePos="0" relativeHeight="251658240" behindDoc="0" locked="0" layoutInCell="1" allowOverlap="1" wp14:anchorId="1E17B570" wp14:editId="64CF4481">
          <wp:simplePos x="0" y="0"/>
          <wp:positionH relativeFrom="column">
            <wp:posOffset>4025900</wp:posOffset>
          </wp:positionH>
          <wp:positionV relativeFrom="paragraph">
            <wp:posOffset>-184785</wp:posOffset>
          </wp:positionV>
          <wp:extent cx="1849033" cy="6540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49033" cy="65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E6691"/>
    <w:multiLevelType w:val="hybridMultilevel"/>
    <w:tmpl w:val="881AC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27298"/>
    <w:multiLevelType w:val="hybridMultilevel"/>
    <w:tmpl w:val="F20699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906DC8"/>
    <w:multiLevelType w:val="hybridMultilevel"/>
    <w:tmpl w:val="5E10F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9655AB"/>
    <w:multiLevelType w:val="hybridMultilevel"/>
    <w:tmpl w:val="0846DA8A"/>
    <w:lvl w:ilvl="0" w:tplc="F582155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820A1"/>
    <w:multiLevelType w:val="hybridMultilevel"/>
    <w:tmpl w:val="73B2D0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690911"/>
    <w:multiLevelType w:val="hybridMultilevel"/>
    <w:tmpl w:val="234469C2"/>
    <w:lvl w:ilvl="0" w:tplc="076C170A">
      <w:numFmt w:val="bullet"/>
      <w:lvlText w:val="-"/>
      <w:lvlJc w:val="left"/>
      <w:pPr>
        <w:ind w:left="720" w:hanging="360"/>
      </w:pPr>
      <w:rPr>
        <w:rFonts w:ascii="Calibri" w:eastAsiaTheme="minorEastAsia" w:hAnsi="Calibri" w:cs="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62104A"/>
    <w:multiLevelType w:val="hybridMultilevel"/>
    <w:tmpl w:val="3246F864"/>
    <w:lvl w:ilvl="0" w:tplc="A0CADF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26C3C"/>
    <w:multiLevelType w:val="hybridMultilevel"/>
    <w:tmpl w:val="EFAC485A"/>
    <w:lvl w:ilvl="0" w:tplc="04130001">
      <w:start w:val="1"/>
      <w:numFmt w:val="bullet"/>
      <w:lvlText w:val=""/>
      <w:lvlJc w:val="left"/>
      <w:pPr>
        <w:ind w:left="360" w:hanging="360"/>
      </w:pPr>
      <w:rPr>
        <w:rFonts w:ascii="Symbol" w:hAnsi="Symbol" w:hint="default"/>
      </w:rPr>
    </w:lvl>
    <w:lvl w:ilvl="1" w:tplc="280252FC">
      <w:numFmt w:val="bullet"/>
      <w:lvlText w:val="•"/>
      <w:lvlJc w:val="left"/>
      <w:pPr>
        <w:ind w:left="1430" w:hanging="71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0B75424"/>
    <w:multiLevelType w:val="hybridMultilevel"/>
    <w:tmpl w:val="07BADA6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9BB1FFF"/>
    <w:multiLevelType w:val="hybridMultilevel"/>
    <w:tmpl w:val="87FA0AE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454EE5"/>
    <w:multiLevelType w:val="hybridMultilevel"/>
    <w:tmpl w:val="097E62BA"/>
    <w:lvl w:ilvl="0" w:tplc="04130003">
      <w:start w:val="1"/>
      <w:numFmt w:val="bullet"/>
      <w:lvlText w:val="o"/>
      <w:lvlJc w:val="left"/>
      <w:pPr>
        <w:ind w:left="720" w:hanging="360"/>
      </w:pPr>
      <w:rPr>
        <w:rFonts w:ascii="Courier New" w:hAnsi="Courier New" w:cs="Courier New" w:hint="default"/>
      </w:rPr>
    </w:lvl>
    <w:lvl w:ilvl="1" w:tplc="01FEE5C4">
      <w:start w:val="1"/>
      <w:numFmt w:val="bullet"/>
      <w:lvlText w:val=""/>
      <w:lvlJc w:val="left"/>
      <w:pPr>
        <w:ind w:left="1440" w:hanging="360"/>
      </w:pPr>
      <w:rPr>
        <w:rFonts w:ascii="Wingdings" w:hAnsi="Wingdings" w:hint="default"/>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907D47"/>
    <w:multiLevelType w:val="hybridMultilevel"/>
    <w:tmpl w:val="C6BEE9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D668F"/>
    <w:multiLevelType w:val="hybridMultilevel"/>
    <w:tmpl w:val="E7B832C4"/>
    <w:lvl w:ilvl="0" w:tplc="8A708A0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F17375"/>
    <w:multiLevelType w:val="hybridMultilevel"/>
    <w:tmpl w:val="248672A0"/>
    <w:lvl w:ilvl="0" w:tplc="0413000F">
      <w:start w:val="1"/>
      <w:numFmt w:val="decimal"/>
      <w:lvlText w:val="%1."/>
      <w:lvlJc w:val="left"/>
      <w:pPr>
        <w:tabs>
          <w:tab w:val="num" w:pos="720"/>
        </w:tabs>
        <w:ind w:left="720" w:hanging="360"/>
      </w:pPr>
      <w:rPr>
        <w:rFonts w:hint="default"/>
      </w:rPr>
    </w:lvl>
    <w:lvl w:ilvl="1" w:tplc="95F2CCB0" w:tentative="1">
      <w:start w:val="1"/>
      <w:numFmt w:val="bullet"/>
      <w:lvlText w:val="o"/>
      <w:lvlJc w:val="left"/>
      <w:pPr>
        <w:tabs>
          <w:tab w:val="num" w:pos="1440"/>
        </w:tabs>
        <w:ind w:left="1440" w:hanging="360"/>
      </w:pPr>
      <w:rPr>
        <w:rFonts w:ascii="Courier New" w:hAnsi="Courier New" w:hint="default"/>
      </w:rPr>
    </w:lvl>
    <w:lvl w:ilvl="2" w:tplc="F70AF69A" w:tentative="1">
      <w:start w:val="1"/>
      <w:numFmt w:val="bullet"/>
      <w:lvlText w:val=""/>
      <w:lvlJc w:val="left"/>
      <w:pPr>
        <w:tabs>
          <w:tab w:val="num" w:pos="2160"/>
        </w:tabs>
        <w:ind w:left="2160" w:hanging="360"/>
      </w:pPr>
      <w:rPr>
        <w:rFonts w:ascii="Wingdings" w:hAnsi="Wingdings" w:hint="default"/>
      </w:rPr>
    </w:lvl>
    <w:lvl w:ilvl="3" w:tplc="F3AA6892" w:tentative="1">
      <w:start w:val="1"/>
      <w:numFmt w:val="bullet"/>
      <w:lvlText w:val=""/>
      <w:lvlJc w:val="left"/>
      <w:pPr>
        <w:tabs>
          <w:tab w:val="num" w:pos="2880"/>
        </w:tabs>
        <w:ind w:left="2880" w:hanging="360"/>
      </w:pPr>
      <w:rPr>
        <w:rFonts w:ascii="Symbol" w:hAnsi="Symbol" w:hint="default"/>
      </w:rPr>
    </w:lvl>
    <w:lvl w:ilvl="4" w:tplc="3718DEBE" w:tentative="1">
      <w:start w:val="1"/>
      <w:numFmt w:val="bullet"/>
      <w:lvlText w:val="o"/>
      <w:lvlJc w:val="left"/>
      <w:pPr>
        <w:tabs>
          <w:tab w:val="num" w:pos="3600"/>
        </w:tabs>
        <w:ind w:left="3600" w:hanging="360"/>
      </w:pPr>
      <w:rPr>
        <w:rFonts w:ascii="Courier New" w:hAnsi="Courier New" w:hint="default"/>
      </w:rPr>
    </w:lvl>
    <w:lvl w:ilvl="5" w:tplc="99283C16" w:tentative="1">
      <w:start w:val="1"/>
      <w:numFmt w:val="bullet"/>
      <w:lvlText w:val=""/>
      <w:lvlJc w:val="left"/>
      <w:pPr>
        <w:tabs>
          <w:tab w:val="num" w:pos="4320"/>
        </w:tabs>
        <w:ind w:left="4320" w:hanging="360"/>
      </w:pPr>
      <w:rPr>
        <w:rFonts w:ascii="Wingdings" w:hAnsi="Wingdings" w:hint="default"/>
      </w:rPr>
    </w:lvl>
    <w:lvl w:ilvl="6" w:tplc="8D1836F0" w:tentative="1">
      <w:start w:val="1"/>
      <w:numFmt w:val="bullet"/>
      <w:lvlText w:val=""/>
      <w:lvlJc w:val="left"/>
      <w:pPr>
        <w:tabs>
          <w:tab w:val="num" w:pos="5040"/>
        </w:tabs>
        <w:ind w:left="5040" w:hanging="360"/>
      </w:pPr>
      <w:rPr>
        <w:rFonts w:ascii="Symbol" w:hAnsi="Symbol" w:hint="default"/>
      </w:rPr>
    </w:lvl>
    <w:lvl w:ilvl="7" w:tplc="182225A2" w:tentative="1">
      <w:start w:val="1"/>
      <w:numFmt w:val="bullet"/>
      <w:lvlText w:val="o"/>
      <w:lvlJc w:val="left"/>
      <w:pPr>
        <w:tabs>
          <w:tab w:val="num" w:pos="5760"/>
        </w:tabs>
        <w:ind w:left="5760" w:hanging="360"/>
      </w:pPr>
      <w:rPr>
        <w:rFonts w:ascii="Courier New" w:hAnsi="Courier New" w:hint="default"/>
      </w:rPr>
    </w:lvl>
    <w:lvl w:ilvl="8" w:tplc="1F8CB1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37154"/>
    <w:multiLevelType w:val="hybridMultilevel"/>
    <w:tmpl w:val="E03CF4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B94342"/>
    <w:multiLevelType w:val="hybridMultilevel"/>
    <w:tmpl w:val="DA4E68F4"/>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123754"/>
    <w:multiLevelType w:val="hybridMultilevel"/>
    <w:tmpl w:val="9C3E9758"/>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E9720E"/>
    <w:multiLevelType w:val="hybridMultilevel"/>
    <w:tmpl w:val="B7640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8BE3BBF"/>
    <w:multiLevelType w:val="hybridMultilevel"/>
    <w:tmpl w:val="AAD64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5607FE"/>
    <w:multiLevelType w:val="hybridMultilevel"/>
    <w:tmpl w:val="85DCC5A6"/>
    <w:lvl w:ilvl="0" w:tplc="04130001">
      <w:start w:val="1"/>
      <w:numFmt w:val="bullet"/>
      <w:lvlText w:val=""/>
      <w:lvlJc w:val="left"/>
      <w:pPr>
        <w:ind w:left="472" w:hanging="360"/>
      </w:pPr>
      <w:rPr>
        <w:rFonts w:ascii="Symbol" w:hAnsi="Symbol" w:hint="default"/>
      </w:rPr>
    </w:lvl>
    <w:lvl w:ilvl="1" w:tplc="04130003">
      <w:start w:val="1"/>
      <w:numFmt w:val="bullet"/>
      <w:lvlText w:val="o"/>
      <w:lvlJc w:val="left"/>
      <w:pPr>
        <w:ind w:left="1192" w:hanging="360"/>
      </w:pPr>
      <w:rPr>
        <w:rFonts w:ascii="Courier New" w:hAnsi="Courier New" w:cs="Courier New" w:hint="default"/>
      </w:rPr>
    </w:lvl>
    <w:lvl w:ilvl="2" w:tplc="04130005">
      <w:start w:val="1"/>
      <w:numFmt w:val="bullet"/>
      <w:lvlText w:val=""/>
      <w:lvlJc w:val="left"/>
      <w:pPr>
        <w:ind w:left="1912" w:hanging="360"/>
      </w:pPr>
      <w:rPr>
        <w:rFonts w:ascii="Wingdings" w:hAnsi="Wingdings" w:hint="default"/>
      </w:rPr>
    </w:lvl>
    <w:lvl w:ilvl="3" w:tplc="04130001" w:tentative="1">
      <w:start w:val="1"/>
      <w:numFmt w:val="bullet"/>
      <w:lvlText w:val=""/>
      <w:lvlJc w:val="left"/>
      <w:pPr>
        <w:ind w:left="2632" w:hanging="360"/>
      </w:pPr>
      <w:rPr>
        <w:rFonts w:ascii="Symbol" w:hAnsi="Symbol" w:hint="default"/>
      </w:rPr>
    </w:lvl>
    <w:lvl w:ilvl="4" w:tplc="04130003" w:tentative="1">
      <w:start w:val="1"/>
      <w:numFmt w:val="bullet"/>
      <w:lvlText w:val="o"/>
      <w:lvlJc w:val="left"/>
      <w:pPr>
        <w:ind w:left="3352" w:hanging="360"/>
      </w:pPr>
      <w:rPr>
        <w:rFonts w:ascii="Courier New" w:hAnsi="Courier New" w:cs="Courier New" w:hint="default"/>
      </w:rPr>
    </w:lvl>
    <w:lvl w:ilvl="5" w:tplc="04130005" w:tentative="1">
      <w:start w:val="1"/>
      <w:numFmt w:val="bullet"/>
      <w:lvlText w:val=""/>
      <w:lvlJc w:val="left"/>
      <w:pPr>
        <w:ind w:left="4072" w:hanging="360"/>
      </w:pPr>
      <w:rPr>
        <w:rFonts w:ascii="Wingdings" w:hAnsi="Wingdings" w:hint="default"/>
      </w:rPr>
    </w:lvl>
    <w:lvl w:ilvl="6" w:tplc="04130001" w:tentative="1">
      <w:start w:val="1"/>
      <w:numFmt w:val="bullet"/>
      <w:lvlText w:val=""/>
      <w:lvlJc w:val="left"/>
      <w:pPr>
        <w:ind w:left="4792" w:hanging="360"/>
      </w:pPr>
      <w:rPr>
        <w:rFonts w:ascii="Symbol" w:hAnsi="Symbol" w:hint="default"/>
      </w:rPr>
    </w:lvl>
    <w:lvl w:ilvl="7" w:tplc="04130003" w:tentative="1">
      <w:start w:val="1"/>
      <w:numFmt w:val="bullet"/>
      <w:lvlText w:val="o"/>
      <w:lvlJc w:val="left"/>
      <w:pPr>
        <w:ind w:left="5512" w:hanging="360"/>
      </w:pPr>
      <w:rPr>
        <w:rFonts w:ascii="Courier New" w:hAnsi="Courier New" w:cs="Courier New" w:hint="default"/>
      </w:rPr>
    </w:lvl>
    <w:lvl w:ilvl="8" w:tplc="04130005" w:tentative="1">
      <w:start w:val="1"/>
      <w:numFmt w:val="bullet"/>
      <w:lvlText w:val=""/>
      <w:lvlJc w:val="left"/>
      <w:pPr>
        <w:ind w:left="6232" w:hanging="360"/>
      </w:pPr>
      <w:rPr>
        <w:rFonts w:ascii="Wingdings" w:hAnsi="Wingdings" w:hint="default"/>
      </w:rPr>
    </w:lvl>
  </w:abstractNum>
  <w:abstractNum w:abstractNumId="20" w15:restartNumberingAfterBreak="0">
    <w:nsid w:val="68E15CFE"/>
    <w:multiLevelType w:val="hybridMultilevel"/>
    <w:tmpl w:val="D310B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796078"/>
    <w:multiLevelType w:val="hybridMultilevel"/>
    <w:tmpl w:val="CEAC564C"/>
    <w:lvl w:ilvl="0" w:tplc="FA7E7212">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1C0170D"/>
    <w:multiLevelType w:val="hybridMultilevel"/>
    <w:tmpl w:val="02C22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4B71C2"/>
    <w:multiLevelType w:val="hybridMultilevel"/>
    <w:tmpl w:val="CA42D0B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75813A51"/>
    <w:multiLevelType w:val="hybridMultilevel"/>
    <w:tmpl w:val="439C37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AC6847"/>
    <w:multiLevelType w:val="hybridMultilevel"/>
    <w:tmpl w:val="ADE48A56"/>
    <w:lvl w:ilvl="0" w:tplc="FFFFFFFF">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2F6EE1"/>
    <w:multiLevelType w:val="hybridMultilevel"/>
    <w:tmpl w:val="E78A60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82241193">
    <w:abstractNumId w:val="12"/>
  </w:num>
  <w:num w:numId="2" w16cid:durableId="1856456429">
    <w:abstractNumId w:val="9"/>
  </w:num>
  <w:num w:numId="3" w16cid:durableId="460421567">
    <w:abstractNumId w:val="21"/>
  </w:num>
  <w:num w:numId="4" w16cid:durableId="52314213">
    <w:abstractNumId w:val="17"/>
  </w:num>
  <w:num w:numId="5" w16cid:durableId="156308946">
    <w:abstractNumId w:val="1"/>
  </w:num>
  <w:num w:numId="6" w16cid:durableId="1971326764">
    <w:abstractNumId w:val="8"/>
  </w:num>
  <w:num w:numId="7" w16cid:durableId="1473255330">
    <w:abstractNumId w:val="26"/>
  </w:num>
  <w:num w:numId="8" w16cid:durableId="1645507829">
    <w:abstractNumId w:val="7"/>
  </w:num>
  <w:num w:numId="9" w16cid:durableId="1319453922">
    <w:abstractNumId w:val="4"/>
  </w:num>
  <w:num w:numId="10" w16cid:durableId="1377268240">
    <w:abstractNumId w:val="10"/>
  </w:num>
  <w:num w:numId="11" w16cid:durableId="1926112456">
    <w:abstractNumId w:val="15"/>
  </w:num>
  <w:num w:numId="12" w16cid:durableId="318197125">
    <w:abstractNumId w:val="16"/>
  </w:num>
  <w:num w:numId="13" w16cid:durableId="2042509443">
    <w:abstractNumId w:val="23"/>
  </w:num>
  <w:num w:numId="14" w16cid:durableId="2115321595">
    <w:abstractNumId w:val="19"/>
  </w:num>
  <w:num w:numId="15" w16cid:durableId="1931812042">
    <w:abstractNumId w:val="14"/>
  </w:num>
  <w:num w:numId="16" w16cid:durableId="561983407">
    <w:abstractNumId w:val="2"/>
  </w:num>
  <w:num w:numId="17" w16cid:durableId="215548468">
    <w:abstractNumId w:val="18"/>
  </w:num>
  <w:num w:numId="18" w16cid:durableId="660812723">
    <w:abstractNumId w:val="20"/>
  </w:num>
  <w:num w:numId="19" w16cid:durableId="90400955">
    <w:abstractNumId w:val="24"/>
  </w:num>
  <w:num w:numId="20" w16cid:durableId="154804810">
    <w:abstractNumId w:val="0"/>
  </w:num>
  <w:num w:numId="21" w16cid:durableId="988558825">
    <w:abstractNumId w:val="22"/>
  </w:num>
  <w:num w:numId="22" w16cid:durableId="1293947752">
    <w:abstractNumId w:val="11"/>
  </w:num>
  <w:num w:numId="23" w16cid:durableId="787046825">
    <w:abstractNumId w:val="6"/>
  </w:num>
  <w:num w:numId="24" w16cid:durableId="694428355">
    <w:abstractNumId w:val="3"/>
  </w:num>
  <w:num w:numId="25" w16cid:durableId="884364599">
    <w:abstractNumId w:val="25"/>
  </w:num>
  <w:num w:numId="26" w16cid:durableId="480388226">
    <w:abstractNumId w:val="13"/>
  </w:num>
  <w:num w:numId="27" w16cid:durableId="90055757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EA"/>
    <w:rsid w:val="000008CA"/>
    <w:rsid w:val="00000D66"/>
    <w:rsid w:val="00000EC6"/>
    <w:rsid w:val="000024E8"/>
    <w:rsid w:val="00002A0F"/>
    <w:rsid w:val="000049CD"/>
    <w:rsid w:val="00005A34"/>
    <w:rsid w:val="0000602B"/>
    <w:rsid w:val="000060F3"/>
    <w:rsid w:val="000077A6"/>
    <w:rsid w:val="00007EE1"/>
    <w:rsid w:val="00010775"/>
    <w:rsid w:val="00010C13"/>
    <w:rsid w:val="00012FC1"/>
    <w:rsid w:val="000139C2"/>
    <w:rsid w:val="000142D7"/>
    <w:rsid w:val="00014749"/>
    <w:rsid w:val="00017C32"/>
    <w:rsid w:val="0002106C"/>
    <w:rsid w:val="00021E0B"/>
    <w:rsid w:val="0002250F"/>
    <w:rsid w:val="00023190"/>
    <w:rsid w:val="000233C3"/>
    <w:rsid w:val="00023E9A"/>
    <w:rsid w:val="000249BA"/>
    <w:rsid w:val="000300FE"/>
    <w:rsid w:val="00033359"/>
    <w:rsid w:val="00034110"/>
    <w:rsid w:val="000360F2"/>
    <w:rsid w:val="000366D9"/>
    <w:rsid w:val="0003674A"/>
    <w:rsid w:val="000428C0"/>
    <w:rsid w:val="00042C30"/>
    <w:rsid w:val="00043964"/>
    <w:rsid w:val="000439E5"/>
    <w:rsid w:val="00044508"/>
    <w:rsid w:val="00045316"/>
    <w:rsid w:val="00046343"/>
    <w:rsid w:val="00046DF7"/>
    <w:rsid w:val="00050C06"/>
    <w:rsid w:val="00052B02"/>
    <w:rsid w:val="00052D3F"/>
    <w:rsid w:val="00053521"/>
    <w:rsid w:val="0005544A"/>
    <w:rsid w:val="00055DD1"/>
    <w:rsid w:val="0005614B"/>
    <w:rsid w:val="00062664"/>
    <w:rsid w:val="00062BBD"/>
    <w:rsid w:val="000635C9"/>
    <w:rsid w:val="00064D2C"/>
    <w:rsid w:val="0006551D"/>
    <w:rsid w:val="00067037"/>
    <w:rsid w:val="00067308"/>
    <w:rsid w:val="00067612"/>
    <w:rsid w:val="00067940"/>
    <w:rsid w:val="00067997"/>
    <w:rsid w:val="0007301F"/>
    <w:rsid w:val="00073391"/>
    <w:rsid w:val="00076496"/>
    <w:rsid w:val="00076D7A"/>
    <w:rsid w:val="00081C22"/>
    <w:rsid w:val="000825D6"/>
    <w:rsid w:val="000830BB"/>
    <w:rsid w:val="00086BCA"/>
    <w:rsid w:val="00087A72"/>
    <w:rsid w:val="00087D70"/>
    <w:rsid w:val="00090EC7"/>
    <w:rsid w:val="000958F1"/>
    <w:rsid w:val="00095CAB"/>
    <w:rsid w:val="00097602"/>
    <w:rsid w:val="000A1669"/>
    <w:rsid w:val="000A173D"/>
    <w:rsid w:val="000A4014"/>
    <w:rsid w:val="000A44A1"/>
    <w:rsid w:val="000A454D"/>
    <w:rsid w:val="000A50F7"/>
    <w:rsid w:val="000A5718"/>
    <w:rsid w:val="000A6F5E"/>
    <w:rsid w:val="000A7E24"/>
    <w:rsid w:val="000B00AA"/>
    <w:rsid w:val="000B101B"/>
    <w:rsid w:val="000B15DB"/>
    <w:rsid w:val="000B1742"/>
    <w:rsid w:val="000B259A"/>
    <w:rsid w:val="000B337C"/>
    <w:rsid w:val="000B3DA6"/>
    <w:rsid w:val="000B4061"/>
    <w:rsid w:val="000B528E"/>
    <w:rsid w:val="000B5639"/>
    <w:rsid w:val="000B72BC"/>
    <w:rsid w:val="000C1321"/>
    <w:rsid w:val="000C156C"/>
    <w:rsid w:val="000C3A6E"/>
    <w:rsid w:val="000C3C75"/>
    <w:rsid w:val="000C5525"/>
    <w:rsid w:val="000C7189"/>
    <w:rsid w:val="000C7715"/>
    <w:rsid w:val="000D04F8"/>
    <w:rsid w:val="000D0ECD"/>
    <w:rsid w:val="000D1A27"/>
    <w:rsid w:val="000D1BB8"/>
    <w:rsid w:val="000D28B2"/>
    <w:rsid w:val="000D29C1"/>
    <w:rsid w:val="000D2B7E"/>
    <w:rsid w:val="000D2DC1"/>
    <w:rsid w:val="000D2EAF"/>
    <w:rsid w:val="000D3533"/>
    <w:rsid w:val="000D56C1"/>
    <w:rsid w:val="000E2EB8"/>
    <w:rsid w:val="000E4353"/>
    <w:rsid w:val="000E49D8"/>
    <w:rsid w:val="000E4D94"/>
    <w:rsid w:val="000E4DD3"/>
    <w:rsid w:val="000E72F4"/>
    <w:rsid w:val="000F00A7"/>
    <w:rsid w:val="000F10A0"/>
    <w:rsid w:val="000F2A26"/>
    <w:rsid w:val="000F2B74"/>
    <w:rsid w:val="000F3233"/>
    <w:rsid w:val="000F4C56"/>
    <w:rsid w:val="000F6BE8"/>
    <w:rsid w:val="000F6C63"/>
    <w:rsid w:val="00100112"/>
    <w:rsid w:val="00102192"/>
    <w:rsid w:val="0010468D"/>
    <w:rsid w:val="00104D45"/>
    <w:rsid w:val="0010508E"/>
    <w:rsid w:val="00111203"/>
    <w:rsid w:val="001139A6"/>
    <w:rsid w:val="001140FE"/>
    <w:rsid w:val="001145DA"/>
    <w:rsid w:val="001150A5"/>
    <w:rsid w:val="001151C7"/>
    <w:rsid w:val="001157A2"/>
    <w:rsid w:val="001160A4"/>
    <w:rsid w:val="00116E43"/>
    <w:rsid w:val="0012014D"/>
    <w:rsid w:val="0012074A"/>
    <w:rsid w:val="001226DF"/>
    <w:rsid w:val="001239CD"/>
    <w:rsid w:val="00123C5E"/>
    <w:rsid w:val="00123EF9"/>
    <w:rsid w:val="00124272"/>
    <w:rsid w:val="0012575E"/>
    <w:rsid w:val="00125C90"/>
    <w:rsid w:val="001300C4"/>
    <w:rsid w:val="001367D5"/>
    <w:rsid w:val="001369A5"/>
    <w:rsid w:val="00137CFB"/>
    <w:rsid w:val="00140175"/>
    <w:rsid w:val="0014142E"/>
    <w:rsid w:val="00141602"/>
    <w:rsid w:val="00141A09"/>
    <w:rsid w:val="001445E5"/>
    <w:rsid w:val="001448B8"/>
    <w:rsid w:val="001463A3"/>
    <w:rsid w:val="00146662"/>
    <w:rsid w:val="00146BCD"/>
    <w:rsid w:val="00146D17"/>
    <w:rsid w:val="00146FD9"/>
    <w:rsid w:val="001476C2"/>
    <w:rsid w:val="00152994"/>
    <w:rsid w:val="001530C4"/>
    <w:rsid w:val="0015370B"/>
    <w:rsid w:val="001558EC"/>
    <w:rsid w:val="00157619"/>
    <w:rsid w:val="001601C9"/>
    <w:rsid w:val="001609BD"/>
    <w:rsid w:val="00161756"/>
    <w:rsid w:val="00163A6A"/>
    <w:rsid w:val="00163CE3"/>
    <w:rsid w:val="00167229"/>
    <w:rsid w:val="001676E1"/>
    <w:rsid w:val="00167C25"/>
    <w:rsid w:val="0017045D"/>
    <w:rsid w:val="00171CBD"/>
    <w:rsid w:val="001728D5"/>
    <w:rsid w:val="00176238"/>
    <w:rsid w:val="00177B4F"/>
    <w:rsid w:val="00182B2C"/>
    <w:rsid w:val="00185308"/>
    <w:rsid w:val="00185881"/>
    <w:rsid w:val="001858EE"/>
    <w:rsid w:val="00186F29"/>
    <w:rsid w:val="00187188"/>
    <w:rsid w:val="00190C8C"/>
    <w:rsid w:val="0019139D"/>
    <w:rsid w:val="0019338D"/>
    <w:rsid w:val="00193BC0"/>
    <w:rsid w:val="001953CE"/>
    <w:rsid w:val="00195CB3"/>
    <w:rsid w:val="001A0441"/>
    <w:rsid w:val="001A1501"/>
    <w:rsid w:val="001A259B"/>
    <w:rsid w:val="001A34C1"/>
    <w:rsid w:val="001A36DE"/>
    <w:rsid w:val="001A3B81"/>
    <w:rsid w:val="001B3CC0"/>
    <w:rsid w:val="001B3DC8"/>
    <w:rsid w:val="001B3E9C"/>
    <w:rsid w:val="001B4230"/>
    <w:rsid w:val="001B4DA2"/>
    <w:rsid w:val="001B5429"/>
    <w:rsid w:val="001B7A89"/>
    <w:rsid w:val="001B7D01"/>
    <w:rsid w:val="001C0876"/>
    <w:rsid w:val="001C08D8"/>
    <w:rsid w:val="001C234E"/>
    <w:rsid w:val="001C4672"/>
    <w:rsid w:val="001C59AA"/>
    <w:rsid w:val="001C75BE"/>
    <w:rsid w:val="001C7A4B"/>
    <w:rsid w:val="001C7FB9"/>
    <w:rsid w:val="001D2DFF"/>
    <w:rsid w:val="001D3B6B"/>
    <w:rsid w:val="001D5286"/>
    <w:rsid w:val="001D6ED6"/>
    <w:rsid w:val="001D7010"/>
    <w:rsid w:val="001D70D2"/>
    <w:rsid w:val="001D72A7"/>
    <w:rsid w:val="001D7C06"/>
    <w:rsid w:val="001E23EF"/>
    <w:rsid w:val="001E260C"/>
    <w:rsid w:val="001E2768"/>
    <w:rsid w:val="001E2C64"/>
    <w:rsid w:val="001E439D"/>
    <w:rsid w:val="001E55C6"/>
    <w:rsid w:val="001E625F"/>
    <w:rsid w:val="001F1F58"/>
    <w:rsid w:val="001F20CA"/>
    <w:rsid w:val="001F21BF"/>
    <w:rsid w:val="001F2BEB"/>
    <w:rsid w:val="001F3564"/>
    <w:rsid w:val="001F4691"/>
    <w:rsid w:val="001F4D8E"/>
    <w:rsid w:val="001F675E"/>
    <w:rsid w:val="002000E6"/>
    <w:rsid w:val="0020037C"/>
    <w:rsid w:val="00200FE3"/>
    <w:rsid w:val="0020180B"/>
    <w:rsid w:val="00203B0F"/>
    <w:rsid w:val="0020421B"/>
    <w:rsid w:val="0020475D"/>
    <w:rsid w:val="0020577C"/>
    <w:rsid w:val="00205AF5"/>
    <w:rsid w:val="00207107"/>
    <w:rsid w:val="00207136"/>
    <w:rsid w:val="00211685"/>
    <w:rsid w:val="00212478"/>
    <w:rsid w:val="0021297A"/>
    <w:rsid w:val="00215212"/>
    <w:rsid w:val="0021557D"/>
    <w:rsid w:val="00216282"/>
    <w:rsid w:val="00216EB3"/>
    <w:rsid w:val="002174A3"/>
    <w:rsid w:val="0021764D"/>
    <w:rsid w:val="00217C52"/>
    <w:rsid w:val="00222B2C"/>
    <w:rsid w:val="00222FE4"/>
    <w:rsid w:val="002231EC"/>
    <w:rsid w:val="0022390C"/>
    <w:rsid w:val="002243BA"/>
    <w:rsid w:val="00226223"/>
    <w:rsid w:val="00226D64"/>
    <w:rsid w:val="002277F7"/>
    <w:rsid w:val="00230D6A"/>
    <w:rsid w:val="00232B11"/>
    <w:rsid w:val="00232EF9"/>
    <w:rsid w:val="002356CC"/>
    <w:rsid w:val="00235820"/>
    <w:rsid w:val="00240960"/>
    <w:rsid w:val="0024303D"/>
    <w:rsid w:val="0024380A"/>
    <w:rsid w:val="00245617"/>
    <w:rsid w:val="00247450"/>
    <w:rsid w:val="00247A08"/>
    <w:rsid w:val="00247A2B"/>
    <w:rsid w:val="00247A80"/>
    <w:rsid w:val="00247BF9"/>
    <w:rsid w:val="0025036C"/>
    <w:rsid w:val="00251300"/>
    <w:rsid w:val="0025300F"/>
    <w:rsid w:val="0025481A"/>
    <w:rsid w:val="002553E6"/>
    <w:rsid w:val="002555A7"/>
    <w:rsid w:val="00256358"/>
    <w:rsid w:val="002568D4"/>
    <w:rsid w:val="002577E3"/>
    <w:rsid w:val="00257CF2"/>
    <w:rsid w:val="00260B6D"/>
    <w:rsid w:val="002619E0"/>
    <w:rsid w:val="00261FBB"/>
    <w:rsid w:val="00263809"/>
    <w:rsid w:val="00263C7E"/>
    <w:rsid w:val="002645F0"/>
    <w:rsid w:val="00265DF0"/>
    <w:rsid w:val="00266254"/>
    <w:rsid w:val="002668D6"/>
    <w:rsid w:val="002671D8"/>
    <w:rsid w:val="00270CEB"/>
    <w:rsid w:val="0027172B"/>
    <w:rsid w:val="0027266A"/>
    <w:rsid w:val="00274A86"/>
    <w:rsid w:val="002771A1"/>
    <w:rsid w:val="002771E2"/>
    <w:rsid w:val="002775D4"/>
    <w:rsid w:val="002806DC"/>
    <w:rsid w:val="002819A7"/>
    <w:rsid w:val="00282032"/>
    <w:rsid w:val="0028216B"/>
    <w:rsid w:val="00284186"/>
    <w:rsid w:val="002903FB"/>
    <w:rsid w:val="00292832"/>
    <w:rsid w:val="00294206"/>
    <w:rsid w:val="00294456"/>
    <w:rsid w:val="00294DA2"/>
    <w:rsid w:val="00295E2E"/>
    <w:rsid w:val="002962C4"/>
    <w:rsid w:val="00296D32"/>
    <w:rsid w:val="002972D8"/>
    <w:rsid w:val="002A1044"/>
    <w:rsid w:val="002A1C35"/>
    <w:rsid w:val="002A28A7"/>
    <w:rsid w:val="002A28FA"/>
    <w:rsid w:val="002A3193"/>
    <w:rsid w:val="002A3309"/>
    <w:rsid w:val="002A41D6"/>
    <w:rsid w:val="002A6A3F"/>
    <w:rsid w:val="002B0E37"/>
    <w:rsid w:val="002B122F"/>
    <w:rsid w:val="002B13FA"/>
    <w:rsid w:val="002B1FC7"/>
    <w:rsid w:val="002B23AC"/>
    <w:rsid w:val="002B4880"/>
    <w:rsid w:val="002B532C"/>
    <w:rsid w:val="002C00D2"/>
    <w:rsid w:val="002C08D0"/>
    <w:rsid w:val="002C0BBB"/>
    <w:rsid w:val="002C1D9F"/>
    <w:rsid w:val="002C2792"/>
    <w:rsid w:val="002C2D99"/>
    <w:rsid w:val="002C529F"/>
    <w:rsid w:val="002C5D9E"/>
    <w:rsid w:val="002C7881"/>
    <w:rsid w:val="002D073E"/>
    <w:rsid w:val="002D13BC"/>
    <w:rsid w:val="002D4677"/>
    <w:rsid w:val="002D5F13"/>
    <w:rsid w:val="002D5F3A"/>
    <w:rsid w:val="002D7F82"/>
    <w:rsid w:val="002E17EA"/>
    <w:rsid w:val="002E3BB4"/>
    <w:rsid w:val="002E4D06"/>
    <w:rsid w:val="002E65CF"/>
    <w:rsid w:val="002E6FFD"/>
    <w:rsid w:val="002F0225"/>
    <w:rsid w:val="002F1661"/>
    <w:rsid w:val="002F19B1"/>
    <w:rsid w:val="002F21B4"/>
    <w:rsid w:val="002F22FC"/>
    <w:rsid w:val="002F2CBE"/>
    <w:rsid w:val="002F5BF0"/>
    <w:rsid w:val="002F61C3"/>
    <w:rsid w:val="002F64B9"/>
    <w:rsid w:val="002F67E5"/>
    <w:rsid w:val="002F7C64"/>
    <w:rsid w:val="002F7D4D"/>
    <w:rsid w:val="003019CD"/>
    <w:rsid w:val="00303AC9"/>
    <w:rsid w:val="00304F02"/>
    <w:rsid w:val="00305CC0"/>
    <w:rsid w:val="0030605C"/>
    <w:rsid w:val="00306065"/>
    <w:rsid w:val="00306A29"/>
    <w:rsid w:val="0030714B"/>
    <w:rsid w:val="00307A90"/>
    <w:rsid w:val="0031117A"/>
    <w:rsid w:val="00312919"/>
    <w:rsid w:val="003139F4"/>
    <w:rsid w:val="00313CFC"/>
    <w:rsid w:val="00316C24"/>
    <w:rsid w:val="00322A65"/>
    <w:rsid w:val="00324945"/>
    <w:rsid w:val="00324CC2"/>
    <w:rsid w:val="00326CDB"/>
    <w:rsid w:val="003311F0"/>
    <w:rsid w:val="00331A71"/>
    <w:rsid w:val="0033300E"/>
    <w:rsid w:val="00333A60"/>
    <w:rsid w:val="00335B42"/>
    <w:rsid w:val="0034150E"/>
    <w:rsid w:val="0034215D"/>
    <w:rsid w:val="00343406"/>
    <w:rsid w:val="003439C9"/>
    <w:rsid w:val="00343E05"/>
    <w:rsid w:val="00345BED"/>
    <w:rsid w:val="00346CAF"/>
    <w:rsid w:val="003524B0"/>
    <w:rsid w:val="00353139"/>
    <w:rsid w:val="00353739"/>
    <w:rsid w:val="00354C73"/>
    <w:rsid w:val="003575F6"/>
    <w:rsid w:val="0035779F"/>
    <w:rsid w:val="00357C11"/>
    <w:rsid w:val="00361A64"/>
    <w:rsid w:val="00361ED6"/>
    <w:rsid w:val="0036219E"/>
    <w:rsid w:val="00362477"/>
    <w:rsid w:val="00362869"/>
    <w:rsid w:val="00362E03"/>
    <w:rsid w:val="00363EE9"/>
    <w:rsid w:val="00363F01"/>
    <w:rsid w:val="003655C0"/>
    <w:rsid w:val="0036737A"/>
    <w:rsid w:val="0036788F"/>
    <w:rsid w:val="00367B4E"/>
    <w:rsid w:val="00371552"/>
    <w:rsid w:val="003723B0"/>
    <w:rsid w:val="003742EB"/>
    <w:rsid w:val="0037577A"/>
    <w:rsid w:val="003765B7"/>
    <w:rsid w:val="00380A42"/>
    <w:rsid w:val="003812EF"/>
    <w:rsid w:val="00382D8E"/>
    <w:rsid w:val="0038339C"/>
    <w:rsid w:val="00385511"/>
    <w:rsid w:val="0038686C"/>
    <w:rsid w:val="003905DC"/>
    <w:rsid w:val="00390E67"/>
    <w:rsid w:val="00390E8F"/>
    <w:rsid w:val="00391A75"/>
    <w:rsid w:val="00391A8C"/>
    <w:rsid w:val="00392475"/>
    <w:rsid w:val="00393966"/>
    <w:rsid w:val="00394012"/>
    <w:rsid w:val="00394CA4"/>
    <w:rsid w:val="00395380"/>
    <w:rsid w:val="003A03C0"/>
    <w:rsid w:val="003A0F4F"/>
    <w:rsid w:val="003A11C5"/>
    <w:rsid w:val="003A17C1"/>
    <w:rsid w:val="003A2237"/>
    <w:rsid w:val="003A327C"/>
    <w:rsid w:val="003A3FFA"/>
    <w:rsid w:val="003A47BC"/>
    <w:rsid w:val="003A5744"/>
    <w:rsid w:val="003A64CB"/>
    <w:rsid w:val="003A6E7D"/>
    <w:rsid w:val="003A7FBE"/>
    <w:rsid w:val="003B0EC8"/>
    <w:rsid w:val="003B0EF3"/>
    <w:rsid w:val="003B1E41"/>
    <w:rsid w:val="003B2F25"/>
    <w:rsid w:val="003B35AE"/>
    <w:rsid w:val="003B440F"/>
    <w:rsid w:val="003B56C4"/>
    <w:rsid w:val="003B63E5"/>
    <w:rsid w:val="003B685E"/>
    <w:rsid w:val="003B68A1"/>
    <w:rsid w:val="003B7CEA"/>
    <w:rsid w:val="003C015D"/>
    <w:rsid w:val="003C2599"/>
    <w:rsid w:val="003C2AE4"/>
    <w:rsid w:val="003C3DC5"/>
    <w:rsid w:val="003C46C4"/>
    <w:rsid w:val="003C6A44"/>
    <w:rsid w:val="003C6D91"/>
    <w:rsid w:val="003C7BD2"/>
    <w:rsid w:val="003D20D5"/>
    <w:rsid w:val="003D4EC6"/>
    <w:rsid w:val="003D510B"/>
    <w:rsid w:val="003D646E"/>
    <w:rsid w:val="003D74EE"/>
    <w:rsid w:val="003D78A0"/>
    <w:rsid w:val="003E149B"/>
    <w:rsid w:val="003E203F"/>
    <w:rsid w:val="003E5267"/>
    <w:rsid w:val="003E5FDE"/>
    <w:rsid w:val="003E6AA8"/>
    <w:rsid w:val="003E7E7D"/>
    <w:rsid w:val="003F1723"/>
    <w:rsid w:val="003F4439"/>
    <w:rsid w:val="003F6F95"/>
    <w:rsid w:val="003F72D6"/>
    <w:rsid w:val="0040005F"/>
    <w:rsid w:val="0040076D"/>
    <w:rsid w:val="00403334"/>
    <w:rsid w:val="00403B88"/>
    <w:rsid w:val="004040B4"/>
    <w:rsid w:val="00405551"/>
    <w:rsid w:val="00410EC7"/>
    <w:rsid w:val="00411606"/>
    <w:rsid w:val="00412747"/>
    <w:rsid w:val="00412DE0"/>
    <w:rsid w:val="00413F6E"/>
    <w:rsid w:val="0041543B"/>
    <w:rsid w:val="00415867"/>
    <w:rsid w:val="00415EB9"/>
    <w:rsid w:val="00420914"/>
    <w:rsid w:val="0042096C"/>
    <w:rsid w:val="00420EAD"/>
    <w:rsid w:val="00421A80"/>
    <w:rsid w:val="00422868"/>
    <w:rsid w:val="00422AB2"/>
    <w:rsid w:val="00424E5B"/>
    <w:rsid w:val="004250C0"/>
    <w:rsid w:val="00425A76"/>
    <w:rsid w:val="00425D71"/>
    <w:rsid w:val="00427785"/>
    <w:rsid w:val="00427D40"/>
    <w:rsid w:val="004301B2"/>
    <w:rsid w:val="00430ED3"/>
    <w:rsid w:val="004315E3"/>
    <w:rsid w:val="00431C5C"/>
    <w:rsid w:val="004379E5"/>
    <w:rsid w:val="004401AF"/>
    <w:rsid w:val="00442126"/>
    <w:rsid w:val="00442548"/>
    <w:rsid w:val="004435DA"/>
    <w:rsid w:val="004461EE"/>
    <w:rsid w:val="004462B1"/>
    <w:rsid w:val="004472EF"/>
    <w:rsid w:val="004475DD"/>
    <w:rsid w:val="004501BD"/>
    <w:rsid w:val="004514AB"/>
    <w:rsid w:val="00451BAA"/>
    <w:rsid w:val="00453524"/>
    <w:rsid w:val="00454B79"/>
    <w:rsid w:val="00460829"/>
    <w:rsid w:val="004610CA"/>
    <w:rsid w:val="004629E8"/>
    <w:rsid w:val="00465424"/>
    <w:rsid w:val="00465557"/>
    <w:rsid w:val="004670FC"/>
    <w:rsid w:val="0047220B"/>
    <w:rsid w:val="00474924"/>
    <w:rsid w:val="00474C20"/>
    <w:rsid w:val="0047611F"/>
    <w:rsid w:val="004762A1"/>
    <w:rsid w:val="00476A22"/>
    <w:rsid w:val="00480D8C"/>
    <w:rsid w:val="00481148"/>
    <w:rsid w:val="00481759"/>
    <w:rsid w:val="00482F21"/>
    <w:rsid w:val="00484B8D"/>
    <w:rsid w:val="00484C01"/>
    <w:rsid w:val="004865F9"/>
    <w:rsid w:val="0048672B"/>
    <w:rsid w:val="00486737"/>
    <w:rsid w:val="00490228"/>
    <w:rsid w:val="0049080F"/>
    <w:rsid w:val="004914BC"/>
    <w:rsid w:val="00492B34"/>
    <w:rsid w:val="00493629"/>
    <w:rsid w:val="00493B44"/>
    <w:rsid w:val="004950B3"/>
    <w:rsid w:val="00497FF6"/>
    <w:rsid w:val="004A0193"/>
    <w:rsid w:val="004A0FA4"/>
    <w:rsid w:val="004A23C3"/>
    <w:rsid w:val="004A2BE5"/>
    <w:rsid w:val="004A2FCD"/>
    <w:rsid w:val="004A3A33"/>
    <w:rsid w:val="004A3D72"/>
    <w:rsid w:val="004A4705"/>
    <w:rsid w:val="004A5101"/>
    <w:rsid w:val="004A5766"/>
    <w:rsid w:val="004A5C5B"/>
    <w:rsid w:val="004A64C4"/>
    <w:rsid w:val="004A7113"/>
    <w:rsid w:val="004A73DE"/>
    <w:rsid w:val="004B434B"/>
    <w:rsid w:val="004B48A0"/>
    <w:rsid w:val="004B54C1"/>
    <w:rsid w:val="004B5F45"/>
    <w:rsid w:val="004B61E1"/>
    <w:rsid w:val="004B7023"/>
    <w:rsid w:val="004C22DB"/>
    <w:rsid w:val="004C24DC"/>
    <w:rsid w:val="004C264B"/>
    <w:rsid w:val="004C27A4"/>
    <w:rsid w:val="004C4DB8"/>
    <w:rsid w:val="004C558B"/>
    <w:rsid w:val="004C5A24"/>
    <w:rsid w:val="004C64E4"/>
    <w:rsid w:val="004C6696"/>
    <w:rsid w:val="004D00A3"/>
    <w:rsid w:val="004D0927"/>
    <w:rsid w:val="004D0E3D"/>
    <w:rsid w:val="004D3648"/>
    <w:rsid w:val="004D3DDC"/>
    <w:rsid w:val="004E06AC"/>
    <w:rsid w:val="004E07F6"/>
    <w:rsid w:val="004E1F96"/>
    <w:rsid w:val="004E2802"/>
    <w:rsid w:val="004E30C9"/>
    <w:rsid w:val="004E33CE"/>
    <w:rsid w:val="004E47A6"/>
    <w:rsid w:val="004E49EC"/>
    <w:rsid w:val="004E5142"/>
    <w:rsid w:val="004E55CC"/>
    <w:rsid w:val="004E627F"/>
    <w:rsid w:val="004F07F2"/>
    <w:rsid w:val="004F2DE4"/>
    <w:rsid w:val="004F2F3F"/>
    <w:rsid w:val="004F4239"/>
    <w:rsid w:val="004F4E0E"/>
    <w:rsid w:val="004F7109"/>
    <w:rsid w:val="004F79A8"/>
    <w:rsid w:val="004F7B2D"/>
    <w:rsid w:val="004F7F0D"/>
    <w:rsid w:val="00501A14"/>
    <w:rsid w:val="00502BB6"/>
    <w:rsid w:val="005101D1"/>
    <w:rsid w:val="00510631"/>
    <w:rsid w:val="005129B8"/>
    <w:rsid w:val="00513E3B"/>
    <w:rsid w:val="0051433B"/>
    <w:rsid w:val="00515279"/>
    <w:rsid w:val="00515906"/>
    <w:rsid w:val="00515A39"/>
    <w:rsid w:val="0052026E"/>
    <w:rsid w:val="00520693"/>
    <w:rsid w:val="00520CA5"/>
    <w:rsid w:val="0052190E"/>
    <w:rsid w:val="00522277"/>
    <w:rsid w:val="00524A67"/>
    <w:rsid w:val="00526DAF"/>
    <w:rsid w:val="00526E6B"/>
    <w:rsid w:val="005302F5"/>
    <w:rsid w:val="00531DD5"/>
    <w:rsid w:val="0053261B"/>
    <w:rsid w:val="00535842"/>
    <w:rsid w:val="00536D7D"/>
    <w:rsid w:val="00542A3B"/>
    <w:rsid w:val="005440AC"/>
    <w:rsid w:val="00546653"/>
    <w:rsid w:val="005471AC"/>
    <w:rsid w:val="00550884"/>
    <w:rsid w:val="005509DE"/>
    <w:rsid w:val="00550CFC"/>
    <w:rsid w:val="005515A1"/>
    <w:rsid w:val="005519D6"/>
    <w:rsid w:val="005522B7"/>
    <w:rsid w:val="00554A64"/>
    <w:rsid w:val="00555506"/>
    <w:rsid w:val="005556A4"/>
    <w:rsid w:val="00555C0E"/>
    <w:rsid w:val="00555CB7"/>
    <w:rsid w:val="00560203"/>
    <w:rsid w:val="00560E80"/>
    <w:rsid w:val="00563753"/>
    <w:rsid w:val="005648D3"/>
    <w:rsid w:val="00564C6D"/>
    <w:rsid w:val="00566638"/>
    <w:rsid w:val="00572427"/>
    <w:rsid w:val="00573FEA"/>
    <w:rsid w:val="00574C42"/>
    <w:rsid w:val="005765F2"/>
    <w:rsid w:val="0057697D"/>
    <w:rsid w:val="005778F8"/>
    <w:rsid w:val="00580E2C"/>
    <w:rsid w:val="00581166"/>
    <w:rsid w:val="00581212"/>
    <w:rsid w:val="00587096"/>
    <w:rsid w:val="00590D5B"/>
    <w:rsid w:val="005910C2"/>
    <w:rsid w:val="0059229E"/>
    <w:rsid w:val="005925A6"/>
    <w:rsid w:val="005939F8"/>
    <w:rsid w:val="00593FEE"/>
    <w:rsid w:val="0059463B"/>
    <w:rsid w:val="005956D5"/>
    <w:rsid w:val="005964D5"/>
    <w:rsid w:val="005A0A2E"/>
    <w:rsid w:val="005A0D49"/>
    <w:rsid w:val="005A23F4"/>
    <w:rsid w:val="005A73E6"/>
    <w:rsid w:val="005A7509"/>
    <w:rsid w:val="005B2094"/>
    <w:rsid w:val="005B3B98"/>
    <w:rsid w:val="005B50D9"/>
    <w:rsid w:val="005B6485"/>
    <w:rsid w:val="005B6573"/>
    <w:rsid w:val="005C0284"/>
    <w:rsid w:val="005C07FE"/>
    <w:rsid w:val="005C0964"/>
    <w:rsid w:val="005C2033"/>
    <w:rsid w:val="005C22D9"/>
    <w:rsid w:val="005C40D1"/>
    <w:rsid w:val="005D000B"/>
    <w:rsid w:val="005D0AD5"/>
    <w:rsid w:val="005D24B3"/>
    <w:rsid w:val="005D28CF"/>
    <w:rsid w:val="005D34D1"/>
    <w:rsid w:val="005D4015"/>
    <w:rsid w:val="005D4650"/>
    <w:rsid w:val="005D46AC"/>
    <w:rsid w:val="005D7EA1"/>
    <w:rsid w:val="005E1278"/>
    <w:rsid w:val="005E1B35"/>
    <w:rsid w:val="005E1E13"/>
    <w:rsid w:val="005E25E3"/>
    <w:rsid w:val="005E36F0"/>
    <w:rsid w:val="005F137B"/>
    <w:rsid w:val="005F2204"/>
    <w:rsid w:val="005F2686"/>
    <w:rsid w:val="005F3118"/>
    <w:rsid w:val="005F4C20"/>
    <w:rsid w:val="005F57A8"/>
    <w:rsid w:val="005F6B61"/>
    <w:rsid w:val="005F6E9B"/>
    <w:rsid w:val="006004FB"/>
    <w:rsid w:val="0060481D"/>
    <w:rsid w:val="00604A99"/>
    <w:rsid w:val="00605108"/>
    <w:rsid w:val="006065F4"/>
    <w:rsid w:val="00606865"/>
    <w:rsid w:val="00606D4C"/>
    <w:rsid w:val="00610D5A"/>
    <w:rsid w:val="00611DC0"/>
    <w:rsid w:val="00612FF4"/>
    <w:rsid w:val="0061336E"/>
    <w:rsid w:val="006136F6"/>
    <w:rsid w:val="00613CAD"/>
    <w:rsid w:val="00615FF3"/>
    <w:rsid w:val="00620F91"/>
    <w:rsid w:val="0062323D"/>
    <w:rsid w:val="00624A15"/>
    <w:rsid w:val="00624C07"/>
    <w:rsid w:val="00625005"/>
    <w:rsid w:val="006301D0"/>
    <w:rsid w:val="006306A6"/>
    <w:rsid w:val="006309E6"/>
    <w:rsid w:val="00631911"/>
    <w:rsid w:val="006327B6"/>
    <w:rsid w:val="00634D89"/>
    <w:rsid w:val="00635594"/>
    <w:rsid w:val="006367DA"/>
    <w:rsid w:val="00636805"/>
    <w:rsid w:val="006375CA"/>
    <w:rsid w:val="00637747"/>
    <w:rsid w:val="006401DF"/>
    <w:rsid w:val="006430F7"/>
    <w:rsid w:val="00644684"/>
    <w:rsid w:val="00645561"/>
    <w:rsid w:val="00645AAD"/>
    <w:rsid w:val="0065033D"/>
    <w:rsid w:val="00652BA1"/>
    <w:rsid w:val="00652E1E"/>
    <w:rsid w:val="00652FF0"/>
    <w:rsid w:val="006534C4"/>
    <w:rsid w:val="00657176"/>
    <w:rsid w:val="00661471"/>
    <w:rsid w:val="00662CD5"/>
    <w:rsid w:val="00662D5D"/>
    <w:rsid w:val="00662DEF"/>
    <w:rsid w:val="00662EA9"/>
    <w:rsid w:val="00663ABA"/>
    <w:rsid w:val="006649C4"/>
    <w:rsid w:val="006652C1"/>
    <w:rsid w:val="00665AC2"/>
    <w:rsid w:val="006679D4"/>
    <w:rsid w:val="00670177"/>
    <w:rsid w:val="00671E6A"/>
    <w:rsid w:val="006760EA"/>
    <w:rsid w:val="00676294"/>
    <w:rsid w:val="006800F3"/>
    <w:rsid w:val="006807CE"/>
    <w:rsid w:val="006813CE"/>
    <w:rsid w:val="0068174F"/>
    <w:rsid w:val="00682DD6"/>
    <w:rsid w:val="00684AC4"/>
    <w:rsid w:val="0068567C"/>
    <w:rsid w:val="00685F1C"/>
    <w:rsid w:val="00686929"/>
    <w:rsid w:val="006902EC"/>
    <w:rsid w:val="00691604"/>
    <w:rsid w:val="006919E9"/>
    <w:rsid w:val="006928F2"/>
    <w:rsid w:val="00692E98"/>
    <w:rsid w:val="00693D28"/>
    <w:rsid w:val="00694813"/>
    <w:rsid w:val="00694F02"/>
    <w:rsid w:val="00695CD1"/>
    <w:rsid w:val="00697553"/>
    <w:rsid w:val="006A4086"/>
    <w:rsid w:val="006A51DD"/>
    <w:rsid w:val="006A5370"/>
    <w:rsid w:val="006A56D7"/>
    <w:rsid w:val="006B0275"/>
    <w:rsid w:val="006B19AB"/>
    <w:rsid w:val="006B2F96"/>
    <w:rsid w:val="006B32CD"/>
    <w:rsid w:val="006B3617"/>
    <w:rsid w:val="006B37DC"/>
    <w:rsid w:val="006B3A0B"/>
    <w:rsid w:val="006B418A"/>
    <w:rsid w:val="006B510A"/>
    <w:rsid w:val="006B57FA"/>
    <w:rsid w:val="006B5CD4"/>
    <w:rsid w:val="006B7BC3"/>
    <w:rsid w:val="006C0814"/>
    <w:rsid w:val="006C15B1"/>
    <w:rsid w:val="006C2CF4"/>
    <w:rsid w:val="006C31E9"/>
    <w:rsid w:val="006C3AA5"/>
    <w:rsid w:val="006C4618"/>
    <w:rsid w:val="006C604A"/>
    <w:rsid w:val="006C6266"/>
    <w:rsid w:val="006C7712"/>
    <w:rsid w:val="006D0968"/>
    <w:rsid w:val="006D0ABA"/>
    <w:rsid w:val="006D1A5A"/>
    <w:rsid w:val="006D4812"/>
    <w:rsid w:val="006D6429"/>
    <w:rsid w:val="006D733D"/>
    <w:rsid w:val="006E0D42"/>
    <w:rsid w:val="006E176C"/>
    <w:rsid w:val="006E1CF7"/>
    <w:rsid w:val="006E33A9"/>
    <w:rsid w:val="006E33E1"/>
    <w:rsid w:val="006E4BF4"/>
    <w:rsid w:val="006E51E9"/>
    <w:rsid w:val="006E5416"/>
    <w:rsid w:val="006E68C1"/>
    <w:rsid w:val="006F24E9"/>
    <w:rsid w:val="006F2679"/>
    <w:rsid w:val="006F2A80"/>
    <w:rsid w:val="006F334A"/>
    <w:rsid w:val="006F406A"/>
    <w:rsid w:val="006F50B4"/>
    <w:rsid w:val="006F5429"/>
    <w:rsid w:val="006F54B7"/>
    <w:rsid w:val="006F5DD7"/>
    <w:rsid w:val="006F65D4"/>
    <w:rsid w:val="006F7462"/>
    <w:rsid w:val="00701D43"/>
    <w:rsid w:val="00702287"/>
    <w:rsid w:val="00703053"/>
    <w:rsid w:val="007049C5"/>
    <w:rsid w:val="00704AAF"/>
    <w:rsid w:val="00704DCF"/>
    <w:rsid w:val="00706C2B"/>
    <w:rsid w:val="00707818"/>
    <w:rsid w:val="00712D15"/>
    <w:rsid w:val="007134FC"/>
    <w:rsid w:val="00713949"/>
    <w:rsid w:val="00713E33"/>
    <w:rsid w:val="0071609B"/>
    <w:rsid w:val="00716438"/>
    <w:rsid w:val="007167E3"/>
    <w:rsid w:val="00717699"/>
    <w:rsid w:val="007214A9"/>
    <w:rsid w:val="0072539E"/>
    <w:rsid w:val="00726938"/>
    <w:rsid w:val="00726DA2"/>
    <w:rsid w:val="00730A13"/>
    <w:rsid w:val="00731C2B"/>
    <w:rsid w:val="00731F0E"/>
    <w:rsid w:val="007323D0"/>
    <w:rsid w:val="007327D3"/>
    <w:rsid w:val="007329DC"/>
    <w:rsid w:val="00732FFE"/>
    <w:rsid w:val="00733A0B"/>
    <w:rsid w:val="00737804"/>
    <w:rsid w:val="00740026"/>
    <w:rsid w:val="007401F3"/>
    <w:rsid w:val="0074044E"/>
    <w:rsid w:val="00741110"/>
    <w:rsid w:val="0074119E"/>
    <w:rsid w:val="0074147A"/>
    <w:rsid w:val="00742327"/>
    <w:rsid w:val="00742F0D"/>
    <w:rsid w:val="00746B41"/>
    <w:rsid w:val="00746F9B"/>
    <w:rsid w:val="0074778B"/>
    <w:rsid w:val="00747B7B"/>
    <w:rsid w:val="007509DC"/>
    <w:rsid w:val="00752D87"/>
    <w:rsid w:val="00753842"/>
    <w:rsid w:val="0075439D"/>
    <w:rsid w:val="0075614F"/>
    <w:rsid w:val="00756B4E"/>
    <w:rsid w:val="00757180"/>
    <w:rsid w:val="007622F5"/>
    <w:rsid w:val="0076485E"/>
    <w:rsid w:val="00765859"/>
    <w:rsid w:val="00765E2A"/>
    <w:rsid w:val="00770911"/>
    <w:rsid w:val="00771508"/>
    <w:rsid w:val="00771B13"/>
    <w:rsid w:val="00777858"/>
    <w:rsid w:val="00780B3B"/>
    <w:rsid w:val="007818B3"/>
    <w:rsid w:val="00785545"/>
    <w:rsid w:val="00785569"/>
    <w:rsid w:val="007868E9"/>
    <w:rsid w:val="00787ACF"/>
    <w:rsid w:val="007903B5"/>
    <w:rsid w:val="0079084A"/>
    <w:rsid w:val="00790CFA"/>
    <w:rsid w:val="0079221B"/>
    <w:rsid w:val="00793005"/>
    <w:rsid w:val="00793B54"/>
    <w:rsid w:val="0079422E"/>
    <w:rsid w:val="0079493B"/>
    <w:rsid w:val="007964E6"/>
    <w:rsid w:val="007A2EF5"/>
    <w:rsid w:val="007A42BE"/>
    <w:rsid w:val="007A45AB"/>
    <w:rsid w:val="007B3B59"/>
    <w:rsid w:val="007B42F4"/>
    <w:rsid w:val="007B5DFF"/>
    <w:rsid w:val="007B61C1"/>
    <w:rsid w:val="007B7288"/>
    <w:rsid w:val="007B77A6"/>
    <w:rsid w:val="007C1D54"/>
    <w:rsid w:val="007C27FA"/>
    <w:rsid w:val="007C2C15"/>
    <w:rsid w:val="007C4A1E"/>
    <w:rsid w:val="007C4CFB"/>
    <w:rsid w:val="007C6E5D"/>
    <w:rsid w:val="007D21C1"/>
    <w:rsid w:val="007D2C59"/>
    <w:rsid w:val="007D3B1A"/>
    <w:rsid w:val="007D5719"/>
    <w:rsid w:val="007D5B66"/>
    <w:rsid w:val="007D6D67"/>
    <w:rsid w:val="007E11A0"/>
    <w:rsid w:val="007E31D5"/>
    <w:rsid w:val="007E3F24"/>
    <w:rsid w:val="007E5BB5"/>
    <w:rsid w:val="007E5D54"/>
    <w:rsid w:val="007E5DBC"/>
    <w:rsid w:val="007E6A1D"/>
    <w:rsid w:val="007E79C8"/>
    <w:rsid w:val="007F40C2"/>
    <w:rsid w:val="007F4312"/>
    <w:rsid w:val="007F4930"/>
    <w:rsid w:val="007F5292"/>
    <w:rsid w:val="007F5807"/>
    <w:rsid w:val="007F58E0"/>
    <w:rsid w:val="007F5E11"/>
    <w:rsid w:val="007F7A73"/>
    <w:rsid w:val="0080102C"/>
    <w:rsid w:val="00801740"/>
    <w:rsid w:val="008020E3"/>
    <w:rsid w:val="0080287D"/>
    <w:rsid w:val="00802B7B"/>
    <w:rsid w:val="00804364"/>
    <w:rsid w:val="00805A99"/>
    <w:rsid w:val="00806967"/>
    <w:rsid w:val="00807329"/>
    <w:rsid w:val="00810B48"/>
    <w:rsid w:val="008110DD"/>
    <w:rsid w:val="00814A3E"/>
    <w:rsid w:val="00815DE8"/>
    <w:rsid w:val="00816053"/>
    <w:rsid w:val="00817BF1"/>
    <w:rsid w:val="0082162A"/>
    <w:rsid w:val="008219C5"/>
    <w:rsid w:val="00821A17"/>
    <w:rsid w:val="008236F5"/>
    <w:rsid w:val="00825684"/>
    <w:rsid w:val="00826923"/>
    <w:rsid w:val="00827893"/>
    <w:rsid w:val="00827B9F"/>
    <w:rsid w:val="00833B71"/>
    <w:rsid w:val="00833D19"/>
    <w:rsid w:val="00834B9D"/>
    <w:rsid w:val="008365CC"/>
    <w:rsid w:val="00836D5C"/>
    <w:rsid w:val="008375DF"/>
    <w:rsid w:val="00840059"/>
    <w:rsid w:val="00845943"/>
    <w:rsid w:val="00846C2C"/>
    <w:rsid w:val="0085000F"/>
    <w:rsid w:val="008501CE"/>
    <w:rsid w:val="00850464"/>
    <w:rsid w:val="00851D14"/>
    <w:rsid w:val="00856BC7"/>
    <w:rsid w:val="008573B8"/>
    <w:rsid w:val="008577A6"/>
    <w:rsid w:val="0086138B"/>
    <w:rsid w:val="00861866"/>
    <w:rsid w:val="00861D9C"/>
    <w:rsid w:val="00862281"/>
    <w:rsid w:val="008625A5"/>
    <w:rsid w:val="00862AAE"/>
    <w:rsid w:val="00862E22"/>
    <w:rsid w:val="008632A6"/>
    <w:rsid w:val="008635CC"/>
    <w:rsid w:val="0086383B"/>
    <w:rsid w:val="00864762"/>
    <w:rsid w:val="0086555A"/>
    <w:rsid w:val="00865EA5"/>
    <w:rsid w:val="00866B2D"/>
    <w:rsid w:val="008679CB"/>
    <w:rsid w:val="00870730"/>
    <w:rsid w:val="00870D4D"/>
    <w:rsid w:val="00870F62"/>
    <w:rsid w:val="00871CD7"/>
    <w:rsid w:val="00872873"/>
    <w:rsid w:val="00872C3B"/>
    <w:rsid w:val="00874033"/>
    <w:rsid w:val="0087472A"/>
    <w:rsid w:val="00875C5B"/>
    <w:rsid w:val="00877231"/>
    <w:rsid w:val="008815F0"/>
    <w:rsid w:val="008837C5"/>
    <w:rsid w:val="00887A18"/>
    <w:rsid w:val="00890A8B"/>
    <w:rsid w:val="00890ADE"/>
    <w:rsid w:val="008910B0"/>
    <w:rsid w:val="00891629"/>
    <w:rsid w:val="00892619"/>
    <w:rsid w:val="00893959"/>
    <w:rsid w:val="00894913"/>
    <w:rsid w:val="008950BE"/>
    <w:rsid w:val="00895636"/>
    <w:rsid w:val="00895EBA"/>
    <w:rsid w:val="00896846"/>
    <w:rsid w:val="008A3911"/>
    <w:rsid w:val="008A56F3"/>
    <w:rsid w:val="008A63F9"/>
    <w:rsid w:val="008B09FE"/>
    <w:rsid w:val="008B287D"/>
    <w:rsid w:val="008B6FA0"/>
    <w:rsid w:val="008C1E45"/>
    <w:rsid w:val="008C22FA"/>
    <w:rsid w:val="008C2653"/>
    <w:rsid w:val="008C48ED"/>
    <w:rsid w:val="008C66C0"/>
    <w:rsid w:val="008C6E37"/>
    <w:rsid w:val="008D16D9"/>
    <w:rsid w:val="008D1ECF"/>
    <w:rsid w:val="008D5BB1"/>
    <w:rsid w:val="008D6C86"/>
    <w:rsid w:val="008D7880"/>
    <w:rsid w:val="008D79D7"/>
    <w:rsid w:val="008E04AC"/>
    <w:rsid w:val="008E1301"/>
    <w:rsid w:val="008E1FAC"/>
    <w:rsid w:val="008E2251"/>
    <w:rsid w:val="008E3128"/>
    <w:rsid w:val="008E393B"/>
    <w:rsid w:val="008E4D6D"/>
    <w:rsid w:val="008E4E2C"/>
    <w:rsid w:val="008E4E35"/>
    <w:rsid w:val="008E6090"/>
    <w:rsid w:val="008E7D63"/>
    <w:rsid w:val="008F0635"/>
    <w:rsid w:val="008F1A6C"/>
    <w:rsid w:val="008F1C90"/>
    <w:rsid w:val="008F24E4"/>
    <w:rsid w:val="008F2E81"/>
    <w:rsid w:val="008F365D"/>
    <w:rsid w:val="008F4554"/>
    <w:rsid w:val="008F66CF"/>
    <w:rsid w:val="008F671E"/>
    <w:rsid w:val="008F758B"/>
    <w:rsid w:val="008F7B69"/>
    <w:rsid w:val="0090120D"/>
    <w:rsid w:val="00901A90"/>
    <w:rsid w:val="00902683"/>
    <w:rsid w:val="00903178"/>
    <w:rsid w:val="00903CFF"/>
    <w:rsid w:val="00904907"/>
    <w:rsid w:val="00905478"/>
    <w:rsid w:val="00906F0C"/>
    <w:rsid w:val="00910591"/>
    <w:rsid w:val="00911953"/>
    <w:rsid w:val="009231C1"/>
    <w:rsid w:val="009239E8"/>
    <w:rsid w:val="0092435E"/>
    <w:rsid w:val="00924C0F"/>
    <w:rsid w:val="00926178"/>
    <w:rsid w:val="00927458"/>
    <w:rsid w:val="009274A3"/>
    <w:rsid w:val="00927BDA"/>
    <w:rsid w:val="00927F7A"/>
    <w:rsid w:val="00932EA0"/>
    <w:rsid w:val="0093334F"/>
    <w:rsid w:val="00933361"/>
    <w:rsid w:val="0093470A"/>
    <w:rsid w:val="00935065"/>
    <w:rsid w:val="0093578E"/>
    <w:rsid w:val="00936A12"/>
    <w:rsid w:val="0093756E"/>
    <w:rsid w:val="0094027B"/>
    <w:rsid w:val="0094032B"/>
    <w:rsid w:val="00940FFF"/>
    <w:rsid w:val="0094195C"/>
    <w:rsid w:val="00941D02"/>
    <w:rsid w:val="00942B1D"/>
    <w:rsid w:val="0094397B"/>
    <w:rsid w:val="00961656"/>
    <w:rsid w:val="00962E32"/>
    <w:rsid w:val="00966ADC"/>
    <w:rsid w:val="00971A42"/>
    <w:rsid w:val="00973E65"/>
    <w:rsid w:val="00974E6E"/>
    <w:rsid w:val="00976495"/>
    <w:rsid w:val="009857A3"/>
    <w:rsid w:val="009873CD"/>
    <w:rsid w:val="00990143"/>
    <w:rsid w:val="00990321"/>
    <w:rsid w:val="00990BA6"/>
    <w:rsid w:val="009913D7"/>
    <w:rsid w:val="0099158C"/>
    <w:rsid w:val="00992382"/>
    <w:rsid w:val="00992E1D"/>
    <w:rsid w:val="0099326C"/>
    <w:rsid w:val="00993635"/>
    <w:rsid w:val="009A0D44"/>
    <w:rsid w:val="009A361B"/>
    <w:rsid w:val="009A4BCC"/>
    <w:rsid w:val="009A5512"/>
    <w:rsid w:val="009A5C0B"/>
    <w:rsid w:val="009A681D"/>
    <w:rsid w:val="009B0404"/>
    <w:rsid w:val="009B0555"/>
    <w:rsid w:val="009B2286"/>
    <w:rsid w:val="009B2B8F"/>
    <w:rsid w:val="009B2C62"/>
    <w:rsid w:val="009B4BFA"/>
    <w:rsid w:val="009B4C7C"/>
    <w:rsid w:val="009B545B"/>
    <w:rsid w:val="009B68E2"/>
    <w:rsid w:val="009B71DB"/>
    <w:rsid w:val="009C0265"/>
    <w:rsid w:val="009C07B1"/>
    <w:rsid w:val="009C0CE4"/>
    <w:rsid w:val="009C2444"/>
    <w:rsid w:val="009C2A8D"/>
    <w:rsid w:val="009C2CFC"/>
    <w:rsid w:val="009C4ED6"/>
    <w:rsid w:val="009C59C6"/>
    <w:rsid w:val="009D2119"/>
    <w:rsid w:val="009D2CB8"/>
    <w:rsid w:val="009D2DBB"/>
    <w:rsid w:val="009D3726"/>
    <w:rsid w:val="009D38A2"/>
    <w:rsid w:val="009D3D6E"/>
    <w:rsid w:val="009D45AD"/>
    <w:rsid w:val="009D5BCF"/>
    <w:rsid w:val="009D5D29"/>
    <w:rsid w:val="009D623A"/>
    <w:rsid w:val="009D673B"/>
    <w:rsid w:val="009E1418"/>
    <w:rsid w:val="009E152D"/>
    <w:rsid w:val="009E769D"/>
    <w:rsid w:val="009E780D"/>
    <w:rsid w:val="009E7E93"/>
    <w:rsid w:val="009F0CB8"/>
    <w:rsid w:val="009F2396"/>
    <w:rsid w:val="009F23E7"/>
    <w:rsid w:val="009F38F4"/>
    <w:rsid w:val="009F3A33"/>
    <w:rsid w:val="009F432A"/>
    <w:rsid w:val="009F674D"/>
    <w:rsid w:val="009F7724"/>
    <w:rsid w:val="00A0045C"/>
    <w:rsid w:val="00A02560"/>
    <w:rsid w:val="00A05543"/>
    <w:rsid w:val="00A074AC"/>
    <w:rsid w:val="00A07658"/>
    <w:rsid w:val="00A123FA"/>
    <w:rsid w:val="00A12D84"/>
    <w:rsid w:val="00A133FF"/>
    <w:rsid w:val="00A16193"/>
    <w:rsid w:val="00A20EAA"/>
    <w:rsid w:val="00A231CB"/>
    <w:rsid w:val="00A23481"/>
    <w:rsid w:val="00A235B9"/>
    <w:rsid w:val="00A25918"/>
    <w:rsid w:val="00A26FDF"/>
    <w:rsid w:val="00A2700D"/>
    <w:rsid w:val="00A2769D"/>
    <w:rsid w:val="00A30E0B"/>
    <w:rsid w:val="00A32BC2"/>
    <w:rsid w:val="00A33586"/>
    <w:rsid w:val="00A34330"/>
    <w:rsid w:val="00A34339"/>
    <w:rsid w:val="00A349FD"/>
    <w:rsid w:val="00A3512C"/>
    <w:rsid w:val="00A37F21"/>
    <w:rsid w:val="00A40284"/>
    <w:rsid w:val="00A41FB9"/>
    <w:rsid w:val="00A4264A"/>
    <w:rsid w:val="00A428DB"/>
    <w:rsid w:val="00A42CDE"/>
    <w:rsid w:val="00A43336"/>
    <w:rsid w:val="00A44F40"/>
    <w:rsid w:val="00A46572"/>
    <w:rsid w:val="00A524ED"/>
    <w:rsid w:val="00A52A81"/>
    <w:rsid w:val="00A540CB"/>
    <w:rsid w:val="00A57AD4"/>
    <w:rsid w:val="00A60118"/>
    <w:rsid w:val="00A613A8"/>
    <w:rsid w:val="00A613F3"/>
    <w:rsid w:val="00A6186F"/>
    <w:rsid w:val="00A62209"/>
    <w:rsid w:val="00A64E53"/>
    <w:rsid w:val="00A64EE8"/>
    <w:rsid w:val="00A72394"/>
    <w:rsid w:val="00A74075"/>
    <w:rsid w:val="00A75114"/>
    <w:rsid w:val="00A815C5"/>
    <w:rsid w:val="00A826BA"/>
    <w:rsid w:val="00A8328B"/>
    <w:rsid w:val="00A8454F"/>
    <w:rsid w:val="00A853DF"/>
    <w:rsid w:val="00A856F9"/>
    <w:rsid w:val="00A8752E"/>
    <w:rsid w:val="00A87B46"/>
    <w:rsid w:val="00A90BF2"/>
    <w:rsid w:val="00A91576"/>
    <w:rsid w:val="00A930B8"/>
    <w:rsid w:val="00A931ED"/>
    <w:rsid w:val="00A96350"/>
    <w:rsid w:val="00A97580"/>
    <w:rsid w:val="00AA0391"/>
    <w:rsid w:val="00AA0EFE"/>
    <w:rsid w:val="00AA298C"/>
    <w:rsid w:val="00AA443E"/>
    <w:rsid w:val="00AA4667"/>
    <w:rsid w:val="00AA4956"/>
    <w:rsid w:val="00AA6AB2"/>
    <w:rsid w:val="00AA76F3"/>
    <w:rsid w:val="00AB07E5"/>
    <w:rsid w:val="00AB1079"/>
    <w:rsid w:val="00AB18C5"/>
    <w:rsid w:val="00AB1BC0"/>
    <w:rsid w:val="00AB4845"/>
    <w:rsid w:val="00AB4D34"/>
    <w:rsid w:val="00AB4FE1"/>
    <w:rsid w:val="00AB5896"/>
    <w:rsid w:val="00AB5FA5"/>
    <w:rsid w:val="00AB6E67"/>
    <w:rsid w:val="00AC374F"/>
    <w:rsid w:val="00AC5A26"/>
    <w:rsid w:val="00AC66BF"/>
    <w:rsid w:val="00AC66E5"/>
    <w:rsid w:val="00AC6EC6"/>
    <w:rsid w:val="00AC78D7"/>
    <w:rsid w:val="00AD07B5"/>
    <w:rsid w:val="00AD10C0"/>
    <w:rsid w:val="00AD1626"/>
    <w:rsid w:val="00AD1828"/>
    <w:rsid w:val="00AD21D3"/>
    <w:rsid w:val="00AD3132"/>
    <w:rsid w:val="00AD5C81"/>
    <w:rsid w:val="00AD60B2"/>
    <w:rsid w:val="00AD637E"/>
    <w:rsid w:val="00AD64D9"/>
    <w:rsid w:val="00AE0780"/>
    <w:rsid w:val="00AE0A16"/>
    <w:rsid w:val="00AE1C82"/>
    <w:rsid w:val="00AE2B85"/>
    <w:rsid w:val="00AE3EDD"/>
    <w:rsid w:val="00AE4389"/>
    <w:rsid w:val="00AE438E"/>
    <w:rsid w:val="00AE45E4"/>
    <w:rsid w:val="00AE597C"/>
    <w:rsid w:val="00AE6923"/>
    <w:rsid w:val="00AE6ABC"/>
    <w:rsid w:val="00AF0238"/>
    <w:rsid w:val="00AF1004"/>
    <w:rsid w:val="00AF1027"/>
    <w:rsid w:val="00AF220C"/>
    <w:rsid w:val="00AF34DD"/>
    <w:rsid w:val="00AF456A"/>
    <w:rsid w:val="00AF5332"/>
    <w:rsid w:val="00B0016F"/>
    <w:rsid w:val="00B01256"/>
    <w:rsid w:val="00B02499"/>
    <w:rsid w:val="00B025CB"/>
    <w:rsid w:val="00B03E53"/>
    <w:rsid w:val="00B04DCB"/>
    <w:rsid w:val="00B1025A"/>
    <w:rsid w:val="00B10281"/>
    <w:rsid w:val="00B10B8C"/>
    <w:rsid w:val="00B119EC"/>
    <w:rsid w:val="00B11BEF"/>
    <w:rsid w:val="00B134A0"/>
    <w:rsid w:val="00B1385B"/>
    <w:rsid w:val="00B152C4"/>
    <w:rsid w:val="00B15A98"/>
    <w:rsid w:val="00B163D5"/>
    <w:rsid w:val="00B20DBC"/>
    <w:rsid w:val="00B2148F"/>
    <w:rsid w:val="00B241AB"/>
    <w:rsid w:val="00B243D1"/>
    <w:rsid w:val="00B2457E"/>
    <w:rsid w:val="00B245DF"/>
    <w:rsid w:val="00B24E50"/>
    <w:rsid w:val="00B25C40"/>
    <w:rsid w:val="00B30866"/>
    <w:rsid w:val="00B30B6E"/>
    <w:rsid w:val="00B31690"/>
    <w:rsid w:val="00B3255F"/>
    <w:rsid w:val="00B338D4"/>
    <w:rsid w:val="00B350F8"/>
    <w:rsid w:val="00B37247"/>
    <w:rsid w:val="00B4113B"/>
    <w:rsid w:val="00B42E0B"/>
    <w:rsid w:val="00B44DEE"/>
    <w:rsid w:val="00B45330"/>
    <w:rsid w:val="00B475E2"/>
    <w:rsid w:val="00B5105B"/>
    <w:rsid w:val="00B5280C"/>
    <w:rsid w:val="00B52A95"/>
    <w:rsid w:val="00B52E7A"/>
    <w:rsid w:val="00B535D1"/>
    <w:rsid w:val="00B60E2C"/>
    <w:rsid w:val="00B618F7"/>
    <w:rsid w:val="00B6226F"/>
    <w:rsid w:val="00B6349C"/>
    <w:rsid w:val="00B66C55"/>
    <w:rsid w:val="00B71BCC"/>
    <w:rsid w:val="00B73EA5"/>
    <w:rsid w:val="00B7449B"/>
    <w:rsid w:val="00B744F0"/>
    <w:rsid w:val="00B74B0E"/>
    <w:rsid w:val="00B755F7"/>
    <w:rsid w:val="00B75F36"/>
    <w:rsid w:val="00B76A6D"/>
    <w:rsid w:val="00B76DA1"/>
    <w:rsid w:val="00B77574"/>
    <w:rsid w:val="00B8036E"/>
    <w:rsid w:val="00B82F78"/>
    <w:rsid w:val="00B83A6F"/>
    <w:rsid w:val="00B85BAD"/>
    <w:rsid w:val="00B87B5F"/>
    <w:rsid w:val="00B909EA"/>
    <w:rsid w:val="00B90A8B"/>
    <w:rsid w:val="00B91B9E"/>
    <w:rsid w:val="00B92687"/>
    <w:rsid w:val="00B928A7"/>
    <w:rsid w:val="00B93C79"/>
    <w:rsid w:val="00B947A7"/>
    <w:rsid w:val="00BA00D2"/>
    <w:rsid w:val="00BA00D7"/>
    <w:rsid w:val="00BA17B0"/>
    <w:rsid w:val="00BA19E4"/>
    <w:rsid w:val="00BA1D89"/>
    <w:rsid w:val="00BA300F"/>
    <w:rsid w:val="00BA3B94"/>
    <w:rsid w:val="00BA3C90"/>
    <w:rsid w:val="00BA5BE3"/>
    <w:rsid w:val="00BB062A"/>
    <w:rsid w:val="00BB131B"/>
    <w:rsid w:val="00BB1562"/>
    <w:rsid w:val="00BB2276"/>
    <w:rsid w:val="00BB2E0C"/>
    <w:rsid w:val="00BB5360"/>
    <w:rsid w:val="00BC062E"/>
    <w:rsid w:val="00BC1BBC"/>
    <w:rsid w:val="00BC3B51"/>
    <w:rsid w:val="00BC4DF1"/>
    <w:rsid w:val="00BC62E4"/>
    <w:rsid w:val="00BD08AC"/>
    <w:rsid w:val="00BD0CA5"/>
    <w:rsid w:val="00BD1C39"/>
    <w:rsid w:val="00BD4157"/>
    <w:rsid w:val="00BD4494"/>
    <w:rsid w:val="00BD466F"/>
    <w:rsid w:val="00BD748C"/>
    <w:rsid w:val="00BE04A5"/>
    <w:rsid w:val="00BE0570"/>
    <w:rsid w:val="00BE0BAE"/>
    <w:rsid w:val="00BE2A02"/>
    <w:rsid w:val="00BE4306"/>
    <w:rsid w:val="00BE5042"/>
    <w:rsid w:val="00BE517C"/>
    <w:rsid w:val="00BE5977"/>
    <w:rsid w:val="00BE59E2"/>
    <w:rsid w:val="00BE7428"/>
    <w:rsid w:val="00BE777F"/>
    <w:rsid w:val="00BF11F7"/>
    <w:rsid w:val="00BF4560"/>
    <w:rsid w:val="00BF7627"/>
    <w:rsid w:val="00C016A6"/>
    <w:rsid w:val="00C023BE"/>
    <w:rsid w:val="00C03EF7"/>
    <w:rsid w:val="00C03FB8"/>
    <w:rsid w:val="00C04FBE"/>
    <w:rsid w:val="00C05488"/>
    <w:rsid w:val="00C05D94"/>
    <w:rsid w:val="00C0718A"/>
    <w:rsid w:val="00C1046C"/>
    <w:rsid w:val="00C109F4"/>
    <w:rsid w:val="00C110C2"/>
    <w:rsid w:val="00C12EFA"/>
    <w:rsid w:val="00C13607"/>
    <w:rsid w:val="00C141CB"/>
    <w:rsid w:val="00C17599"/>
    <w:rsid w:val="00C177AE"/>
    <w:rsid w:val="00C2092D"/>
    <w:rsid w:val="00C212E8"/>
    <w:rsid w:val="00C225F6"/>
    <w:rsid w:val="00C26F68"/>
    <w:rsid w:val="00C2763F"/>
    <w:rsid w:val="00C31F14"/>
    <w:rsid w:val="00C32285"/>
    <w:rsid w:val="00C3253C"/>
    <w:rsid w:val="00C32A4C"/>
    <w:rsid w:val="00C330AF"/>
    <w:rsid w:val="00C3520B"/>
    <w:rsid w:val="00C3593E"/>
    <w:rsid w:val="00C35F2D"/>
    <w:rsid w:val="00C36BF7"/>
    <w:rsid w:val="00C3733B"/>
    <w:rsid w:val="00C40024"/>
    <w:rsid w:val="00C402B3"/>
    <w:rsid w:val="00C40F12"/>
    <w:rsid w:val="00C42A81"/>
    <w:rsid w:val="00C42E7D"/>
    <w:rsid w:val="00C43BD7"/>
    <w:rsid w:val="00C45E45"/>
    <w:rsid w:val="00C469CA"/>
    <w:rsid w:val="00C47957"/>
    <w:rsid w:val="00C5008B"/>
    <w:rsid w:val="00C506A1"/>
    <w:rsid w:val="00C525D6"/>
    <w:rsid w:val="00C53A6D"/>
    <w:rsid w:val="00C5579C"/>
    <w:rsid w:val="00C578B9"/>
    <w:rsid w:val="00C578D9"/>
    <w:rsid w:val="00C6147E"/>
    <w:rsid w:val="00C624A2"/>
    <w:rsid w:val="00C62803"/>
    <w:rsid w:val="00C63279"/>
    <w:rsid w:val="00C64A12"/>
    <w:rsid w:val="00C64C5E"/>
    <w:rsid w:val="00C654FC"/>
    <w:rsid w:val="00C678C4"/>
    <w:rsid w:val="00C678F6"/>
    <w:rsid w:val="00C70C9B"/>
    <w:rsid w:val="00C70EFB"/>
    <w:rsid w:val="00C730DC"/>
    <w:rsid w:val="00C731C8"/>
    <w:rsid w:val="00C75B1E"/>
    <w:rsid w:val="00C8018A"/>
    <w:rsid w:val="00C819C8"/>
    <w:rsid w:val="00C81ACF"/>
    <w:rsid w:val="00C837A5"/>
    <w:rsid w:val="00C84DAC"/>
    <w:rsid w:val="00C86E2C"/>
    <w:rsid w:val="00C90166"/>
    <w:rsid w:val="00C902DC"/>
    <w:rsid w:val="00C909CD"/>
    <w:rsid w:val="00C92983"/>
    <w:rsid w:val="00C95F66"/>
    <w:rsid w:val="00C96885"/>
    <w:rsid w:val="00C974BC"/>
    <w:rsid w:val="00CA04E1"/>
    <w:rsid w:val="00CA1553"/>
    <w:rsid w:val="00CA2142"/>
    <w:rsid w:val="00CA257B"/>
    <w:rsid w:val="00CA52E7"/>
    <w:rsid w:val="00CA5930"/>
    <w:rsid w:val="00CA6180"/>
    <w:rsid w:val="00CA6D22"/>
    <w:rsid w:val="00CA6F96"/>
    <w:rsid w:val="00CA702D"/>
    <w:rsid w:val="00CB0659"/>
    <w:rsid w:val="00CB1544"/>
    <w:rsid w:val="00CB181C"/>
    <w:rsid w:val="00CB2597"/>
    <w:rsid w:val="00CB2919"/>
    <w:rsid w:val="00CB3085"/>
    <w:rsid w:val="00CB473F"/>
    <w:rsid w:val="00CB4927"/>
    <w:rsid w:val="00CB6162"/>
    <w:rsid w:val="00CB6C5B"/>
    <w:rsid w:val="00CC25AC"/>
    <w:rsid w:val="00CC6D66"/>
    <w:rsid w:val="00CC6FC7"/>
    <w:rsid w:val="00CC7B75"/>
    <w:rsid w:val="00CD2321"/>
    <w:rsid w:val="00CD251B"/>
    <w:rsid w:val="00CD50DA"/>
    <w:rsid w:val="00CD6B62"/>
    <w:rsid w:val="00CD7307"/>
    <w:rsid w:val="00CE0514"/>
    <w:rsid w:val="00CE1600"/>
    <w:rsid w:val="00CE1715"/>
    <w:rsid w:val="00CE32A0"/>
    <w:rsid w:val="00CE4E36"/>
    <w:rsid w:val="00CE68FA"/>
    <w:rsid w:val="00CE741E"/>
    <w:rsid w:val="00CF196E"/>
    <w:rsid w:val="00CF1ABD"/>
    <w:rsid w:val="00CF1CFB"/>
    <w:rsid w:val="00CF4F51"/>
    <w:rsid w:val="00CF5217"/>
    <w:rsid w:val="00CF5D5D"/>
    <w:rsid w:val="00CF61AE"/>
    <w:rsid w:val="00CF65D4"/>
    <w:rsid w:val="00D00EB3"/>
    <w:rsid w:val="00D011A3"/>
    <w:rsid w:val="00D0338B"/>
    <w:rsid w:val="00D0555B"/>
    <w:rsid w:val="00D072EC"/>
    <w:rsid w:val="00D127EE"/>
    <w:rsid w:val="00D138C3"/>
    <w:rsid w:val="00D15387"/>
    <w:rsid w:val="00D168C8"/>
    <w:rsid w:val="00D20280"/>
    <w:rsid w:val="00D21249"/>
    <w:rsid w:val="00D21974"/>
    <w:rsid w:val="00D224C4"/>
    <w:rsid w:val="00D22613"/>
    <w:rsid w:val="00D22BD4"/>
    <w:rsid w:val="00D2327C"/>
    <w:rsid w:val="00D239CD"/>
    <w:rsid w:val="00D24B18"/>
    <w:rsid w:val="00D24C85"/>
    <w:rsid w:val="00D26FEA"/>
    <w:rsid w:val="00D311DC"/>
    <w:rsid w:val="00D31A2E"/>
    <w:rsid w:val="00D418A4"/>
    <w:rsid w:val="00D42963"/>
    <w:rsid w:val="00D44431"/>
    <w:rsid w:val="00D44DF2"/>
    <w:rsid w:val="00D47488"/>
    <w:rsid w:val="00D475E5"/>
    <w:rsid w:val="00D501C8"/>
    <w:rsid w:val="00D50FF0"/>
    <w:rsid w:val="00D5255A"/>
    <w:rsid w:val="00D527C6"/>
    <w:rsid w:val="00D54F88"/>
    <w:rsid w:val="00D571FD"/>
    <w:rsid w:val="00D608B9"/>
    <w:rsid w:val="00D61DE6"/>
    <w:rsid w:val="00D62F39"/>
    <w:rsid w:val="00D63E15"/>
    <w:rsid w:val="00D656C7"/>
    <w:rsid w:val="00D67CD8"/>
    <w:rsid w:val="00D70482"/>
    <w:rsid w:val="00D72386"/>
    <w:rsid w:val="00D76558"/>
    <w:rsid w:val="00D776CA"/>
    <w:rsid w:val="00D77E21"/>
    <w:rsid w:val="00D8071E"/>
    <w:rsid w:val="00D80793"/>
    <w:rsid w:val="00D834EE"/>
    <w:rsid w:val="00D836AF"/>
    <w:rsid w:val="00D90EA2"/>
    <w:rsid w:val="00D91047"/>
    <w:rsid w:val="00D91E5C"/>
    <w:rsid w:val="00D9311E"/>
    <w:rsid w:val="00D9312B"/>
    <w:rsid w:val="00D93256"/>
    <w:rsid w:val="00D93AFD"/>
    <w:rsid w:val="00D93CDE"/>
    <w:rsid w:val="00DA0251"/>
    <w:rsid w:val="00DA0E8F"/>
    <w:rsid w:val="00DA13C3"/>
    <w:rsid w:val="00DA1558"/>
    <w:rsid w:val="00DA2275"/>
    <w:rsid w:val="00DA2571"/>
    <w:rsid w:val="00DA3BE4"/>
    <w:rsid w:val="00DA41F9"/>
    <w:rsid w:val="00DA6D11"/>
    <w:rsid w:val="00DB05AF"/>
    <w:rsid w:val="00DB074F"/>
    <w:rsid w:val="00DB160A"/>
    <w:rsid w:val="00DB1F97"/>
    <w:rsid w:val="00DB3C71"/>
    <w:rsid w:val="00DB4DD8"/>
    <w:rsid w:val="00DB66EB"/>
    <w:rsid w:val="00DC0299"/>
    <w:rsid w:val="00DC1337"/>
    <w:rsid w:val="00DC17DD"/>
    <w:rsid w:val="00DC2D47"/>
    <w:rsid w:val="00DC33B1"/>
    <w:rsid w:val="00DC4322"/>
    <w:rsid w:val="00DC4C7A"/>
    <w:rsid w:val="00DC593D"/>
    <w:rsid w:val="00DC5AF4"/>
    <w:rsid w:val="00DC6656"/>
    <w:rsid w:val="00DC7007"/>
    <w:rsid w:val="00DD01C0"/>
    <w:rsid w:val="00DD1E2C"/>
    <w:rsid w:val="00DD25F9"/>
    <w:rsid w:val="00DD3035"/>
    <w:rsid w:val="00DD413C"/>
    <w:rsid w:val="00DD5D42"/>
    <w:rsid w:val="00DE0C83"/>
    <w:rsid w:val="00DE2494"/>
    <w:rsid w:val="00DF1D7F"/>
    <w:rsid w:val="00DF26B9"/>
    <w:rsid w:val="00DF29C1"/>
    <w:rsid w:val="00DF43EA"/>
    <w:rsid w:val="00DF700B"/>
    <w:rsid w:val="00E00BD1"/>
    <w:rsid w:val="00E021F5"/>
    <w:rsid w:val="00E025B1"/>
    <w:rsid w:val="00E03553"/>
    <w:rsid w:val="00E0526A"/>
    <w:rsid w:val="00E06159"/>
    <w:rsid w:val="00E132E0"/>
    <w:rsid w:val="00E1374C"/>
    <w:rsid w:val="00E1610E"/>
    <w:rsid w:val="00E16806"/>
    <w:rsid w:val="00E17E4A"/>
    <w:rsid w:val="00E20CCC"/>
    <w:rsid w:val="00E21714"/>
    <w:rsid w:val="00E21EE6"/>
    <w:rsid w:val="00E23864"/>
    <w:rsid w:val="00E2553E"/>
    <w:rsid w:val="00E268C8"/>
    <w:rsid w:val="00E33AAB"/>
    <w:rsid w:val="00E37885"/>
    <w:rsid w:val="00E37A05"/>
    <w:rsid w:val="00E37C84"/>
    <w:rsid w:val="00E40DC1"/>
    <w:rsid w:val="00E41BD2"/>
    <w:rsid w:val="00E42CD6"/>
    <w:rsid w:val="00E44E76"/>
    <w:rsid w:val="00E474A5"/>
    <w:rsid w:val="00E4759E"/>
    <w:rsid w:val="00E50CD9"/>
    <w:rsid w:val="00E5274C"/>
    <w:rsid w:val="00E53069"/>
    <w:rsid w:val="00E53E22"/>
    <w:rsid w:val="00E542D2"/>
    <w:rsid w:val="00E54445"/>
    <w:rsid w:val="00E6235D"/>
    <w:rsid w:val="00E62D9F"/>
    <w:rsid w:val="00E6345D"/>
    <w:rsid w:val="00E64A97"/>
    <w:rsid w:val="00E668BB"/>
    <w:rsid w:val="00E66957"/>
    <w:rsid w:val="00E67DB6"/>
    <w:rsid w:val="00E7026A"/>
    <w:rsid w:val="00E74CCE"/>
    <w:rsid w:val="00E75D89"/>
    <w:rsid w:val="00E760EC"/>
    <w:rsid w:val="00E76A57"/>
    <w:rsid w:val="00E84C37"/>
    <w:rsid w:val="00E856C2"/>
    <w:rsid w:val="00E85C7C"/>
    <w:rsid w:val="00E8673D"/>
    <w:rsid w:val="00E86E8A"/>
    <w:rsid w:val="00E8751C"/>
    <w:rsid w:val="00E919CF"/>
    <w:rsid w:val="00E91A0F"/>
    <w:rsid w:val="00E92F2D"/>
    <w:rsid w:val="00E934D3"/>
    <w:rsid w:val="00E94D19"/>
    <w:rsid w:val="00EA1F14"/>
    <w:rsid w:val="00EA3108"/>
    <w:rsid w:val="00EA4210"/>
    <w:rsid w:val="00EA5BBA"/>
    <w:rsid w:val="00EA6609"/>
    <w:rsid w:val="00EA6CF4"/>
    <w:rsid w:val="00EB1E74"/>
    <w:rsid w:val="00EB2DF3"/>
    <w:rsid w:val="00EB6515"/>
    <w:rsid w:val="00EB66F7"/>
    <w:rsid w:val="00EB6F7B"/>
    <w:rsid w:val="00EB7C66"/>
    <w:rsid w:val="00EC041E"/>
    <w:rsid w:val="00EC10C8"/>
    <w:rsid w:val="00EC1BFF"/>
    <w:rsid w:val="00EC2875"/>
    <w:rsid w:val="00EC2EB3"/>
    <w:rsid w:val="00EC4D9C"/>
    <w:rsid w:val="00ED022D"/>
    <w:rsid w:val="00ED3007"/>
    <w:rsid w:val="00ED3E12"/>
    <w:rsid w:val="00ED76E4"/>
    <w:rsid w:val="00ED7716"/>
    <w:rsid w:val="00EE1048"/>
    <w:rsid w:val="00EE117E"/>
    <w:rsid w:val="00EE3502"/>
    <w:rsid w:val="00EE39DE"/>
    <w:rsid w:val="00EE5952"/>
    <w:rsid w:val="00EF0154"/>
    <w:rsid w:val="00EF10B6"/>
    <w:rsid w:val="00EF169F"/>
    <w:rsid w:val="00EF1FC2"/>
    <w:rsid w:val="00EF257E"/>
    <w:rsid w:val="00EF3752"/>
    <w:rsid w:val="00EF38F0"/>
    <w:rsid w:val="00EF3B7B"/>
    <w:rsid w:val="00EF3F7F"/>
    <w:rsid w:val="00EF4D52"/>
    <w:rsid w:val="00EF548B"/>
    <w:rsid w:val="00EF5792"/>
    <w:rsid w:val="00EF7963"/>
    <w:rsid w:val="00EF7D74"/>
    <w:rsid w:val="00F01BBA"/>
    <w:rsid w:val="00F01EC2"/>
    <w:rsid w:val="00F04DF2"/>
    <w:rsid w:val="00F06A5A"/>
    <w:rsid w:val="00F06EDD"/>
    <w:rsid w:val="00F073BF"/>
    <w:rsid w:val="00F103D0"/>
    <w:rsid w:val="00F11297"/>
    <w:rsid w:val="00F11ABA"/>
    <w:rsid w:val="00F122ED"/>
    <w:rsid w:val="00F136BF"/>
    <w:rsid w:val="00F136DC"/>
    <w:rsid w:val="00F165F6"/>
    <w:rsid w:val="00F171BA"/>
    <w:rsid w:val="00F174CF"/>
    <w:rsid w:val="00F20411"/>
    <w:rsid w:val="00F20A14"/>
    <w:rsid w:val="00F2263C"/>
    <w:rsid w:val="00F23232"/>
    <w:rsid w:val="00F23B66"/>
    <w:rsid w:val="00F24D53"/>
    <w:rsid w:val="00F2547F"/>
    <w:rsid w:val="00F257FF"/>
    <w:rsid w:val="00F273EA"/>
    <w:rsid w:val="00F2756A"/>
    <w:rsid w:val="00F3055A"/>
    <w:rsid w:val="00F30E3E"/>
    <w:rsid w:val="00F3200F"/>
    <w:rsid w:val="00F32DDD"/>
    <w:rsid w:val="00F36307"/>
    <w:rsid w:val="00F3664A"/>
    <w:rsid w:val="00F4114F"/>
    <w:rsid w:val="00F446A1"/>
    <w:rsid w:val="00F45709"/>
    <w:rsid w:val="00F47433"/>
    <w:rsid w:val="00F47477"/>
    <w:rsid w:val="00F50F19"/>
    <w:rsid w:val="00F50F6E"/>
    <w:rsid w:val="00F51CD9"/>
    <w:rsid w:val="00F53D81"/>
    <w:rsid w:val="00F55DC2"/>
    <w:rsid w:val="00F56E92"/>
    <w:rsid w:val="00F57877"/>
    <w:rsid w:val="00F60499"/>
    <w:rsid w:val="00F61654"/>
    <w:rsid w:val="00F6277C"/>
    <w:rsid w:val="00F662BF"/>
    <w:rsid w:val="00F66947"/>
    <w:rsid w:val="00F66F14"/>
    <w:rsid w:val="00F67F38"/>
    <w:rsid w:val="00F70F1A"/>
    <w:rsid w:val="00F73B67"/>
    <w:rsid w:val="00F7403E"/>
    <w:rsid w:val="00F74B9D"/>
    <w:rsid w:val="00F75B9A"/>
    <w:rsid w:val="00F818B0"/>
    <w:rsid w:val="00F850F0"/>
    <w:rsid w:val="00F855E2"/>
    <w:rsid w:val="00F85BF0"/>
    <w:rsid w:val="00F8684A"/>
    <w:rsid w:val="00F909A2"/>
    <w:rsid w:val="00F91266"/>
    <w:rsid w:val="00F91286"/>
    <w:rsid w:val="00F9271A"/>
    <w:rsid w:val="00F92B73"/>
    <w:rsid w:val="00F93144"/>
    <w:rsid w:val="00F9361E"/>
    <w:rsid w:val="00F95E4E"/>
    <w:rsid w:val="00F96BCF"/>
    <w:rsid w:val="00F96C70"/>
    <w:rsid w:val="00F9739C"/>
    <w:rsid w:val="00F97643"/>
    <w:rsid w:val="00FA001C"/>
    <w:rsid w:val="00FA0F62"/>
    <w:rsid w:val="00FA1FF0"/>
    <w:rsid w:val="00FA204C"/>
    <w:rsid w:val="00FA2A1D"/>
    <w:rsid w:val="00FA3741"/>
    <w:rsid w:val="00FA3929"/>
    <w:rsid w:val="00FA5EFD"/>
    <w:rsid w:val="00FB0251"/>
    <w:rsid w:val="00FB096F"/>
    <w:rsid w:val="00FB0C36"/>
    <w:rsid w:val="00FB4060"/>
    <w:rsid w:val="00FB6BF5"/>
    <w:rsid w:val="00FB75D1"/>
    <w:rsid w:val="00FC084E"/>
    <w:rsid w:val="00FC1143"/>
    <w:rsid w:val="00FC240F"/>
    <w:rsid w:val="00FC4D36"/>
    <w:rsid w:val="00FC5016"/>
    <w:rsid w:val="00FC7830"/>
    <w:rsid w:val="00FC7D97"/>
    <w:rsid w:val="00FD0F8F"/>
    <w:rsid w:val="00FD2C1E"/>
    <w:rsid w:val="00FD2F84"/>
    <w:rsid w:val="00FD352C"/>
    <w:rsid w:val="00FD684C"/>
    <w:rsid w:val="00FD730E"/>
    <w:rsid w:val="00FE1564"/>
    <w:rsid w:val="00FE1932"/>
    <w:rsid w:val="00FE2C57"/>
    <w:rsid w:val="00FE3404"/>
    <w:rsid w:val="00FE51F8"/>
    <w:rsid w:val="00FE6029"/>
    <w:rsid w:val="00FE60D6"/>
    <w:rsid w:val="00FE6440"/>
    <w:rsid w:val="00FF03C4"/>
    <w:rsid w:val="00FF0A6E"/>
    <w:rsid w:val="00FF3186"/>
    <w:rsid w:val="00FF3504"/>
    <w:rsid w:val="00FF3650"/>
    <w:rsid w:val="00FF3A3F"/>
    <w:rsid w:val="00FF4088"/>
    <w:rsid w:val="00FF6097"/>
    <w:rsid w:val="00FF6427"/>
    <w:rsid w:val="00FF7F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FE8FF"/>
  <w15:docId w15:val="{064778C9-2E27-4F22-99F8-DA02EC34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05"/>
    <w:pPr>
      <w:spacing w:line="300" w:lineRule="exact"/>
    </w:pPr>
    <w:rPr>
      <w:rFonts w:ascii="Helvetica" w:hAnsi="Helvetica"/>
      <w:noProof/>
    </w:rPr>
  </w:style>
  <w:style w:type="paragraph" w:styleId="Heading1">
    <w:name w:val="heading 1"/>
    <w:aliases w:val="AOKop 1"/>
    <w:basedOn w:val="Normal"/>
    <w:next w:val="Normal"/>
    <w:link w:val="Heading1Char"/>
    <w:qFormat/>
    <w:rsid w:val="00DA41F9"/>
    <w:pPr>
      <w:keepNext/>
      <w:outlineLvl w:val="0"/>
    </w:pPr>
    <w:rPr>
      <w:b/>
      <w:sz w:val="24"/>
    </w:rPr>
  </w:style>
  <w:style w:type="paragraph" w:styleId="Heading2">
    <w:name w:val="heading 2"/>
    <w:aliases w:val="AOKop 2"/>
    <w:basedOn w:val="Normal"/>
    <w:next w:val="Normal"/>
    <w:qFormat/>
    <w:rsid w:val="002D7F82"/>
    <w:pPr>
      <w:keepNext/>
      <w:outlineLvl w:val="1"/>
    </w:pPr>
    <w:rPr>
      <w:b/>
      <w:color w:val="074B68"/>
    </w:rPr>
  </w:style>
  <w:style w:type="paragraph" w:styleId="Heading3">
    <w:name w:val="heading 3"/>
    <w:aliases w:val="AOKop 3"/>
    <w:basedOn w:val="Normal"/>
    <w:next w:val="Normal"/>
    <w:qFormat/>
    <w:rsid w:val="00067940"/>
    <w:pPr>
      <w:keepNext/>
      <w:jc w:val="both"/>
      <w:outlineLvl w:val="2"/>
    </w:pPr>
    <w:rPr>
      <w:i/>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kop1">
    <w:name w:val="aokop 1"/>
    <w:basedOn w:val="Normal"/>
    <w:rPr>
      <w:b/>
      <w:smallCaps/>
    </w:rPr>
  </w:style>
  <w:style w:type="paragraph" w:customStyle="1" w:styleId="aokop2">
    <w:name w:val="aokop2"/>
    <w:basedOn w:val="Normal"/>
    <w:pPr>
      <w:outlineLvl w:val="1"/>
    </w:pPr>
    <w:rPr>
      <w:b/>
      <w:sz w:val="24"/>
    </w:rPr>
  </w:style>
  <w:style w:type="paragraph" w:styleId="BalloonText">
    <w:name w:val="Balloon Text"/>
    <w:basedOn w:val="Normal"/>
    <w:link w:val="BalloonTextChar"/>
    <w:uiPriority w:val="99"/>
    <w:semiHidden/>
    <w:unhideWhenUsed/>
    <w:rsid w:val="00DF4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EA"/>
    <w:rPr>
      <w:rFonts w:ascii="Tahoma" w:hAnsi="Tahoma" w:cs="Tahoma"/>
      <w:sz w:val="16"/>
      <w:szCs w:val="16"/>
    </w:rPr>
  </w:style>
  <w:style w:type="paragraph" w:styleId="Header">
    <w:name w:val="header"/>
    <w:basedOn w:val="Normal"/>
    <w:link w:val="HeaderChar"/>
    <w:uiPriority w:val="99"/>
    <w:unhideWhenUsed/>
    <w:rsid w:val="00645AAD"/>
    <w:pPr>
      <w:tabs>
        <w:tab w:val="center" w:pos="4536"/>
        <w:tab w:val="right" w:pos="9072"/>
      </w:tabs>
      <w:spacing w:line="240" w:lineRule="auto"/>
    </w:pPr>
  </w:style>
  <w:style w:type="character" w:customStyle="1" w:styleId="HeaderChar">
    <w:name w:val="Header Char"/>
    <w:basedOn w:val="DefaultParagraphFont"/>
    <w:link w:val="Header"/>
    <w:uiPriority w:val="99"/>
    <w:rsid w:val="00645AAD"/>
    <w:rPr>
      <w:rFonts w:ascii="Helvetica" w:hAnsi="Helvetica"/>
    </w:rPr>
  </w:style>
  <w:style w:type="paragraph" w:styleId="Footer">
    <w:name w:val="footer"/>
    <w:basedOn w:val="Normal"/>
    <w:link w:val="FooterChar"/>
    <w:uiPriority w:val="99"/>
    <w:unhideWhenUsed/>
    <w:rsid w:val="00645AAD"/>
    <w:pPr>
      <w:tabs>
        <w:tab w:val="center" w:pos="4536"/>
        <w:tab w:val="right" w:pos="9072"/>
      </w:tabs>
      <w:spacing w:line="240" w:lineRule="auto"/>
    </w:pPr>
  </w:style>
  <w:style w:type="character" w:customStyle="1" w:styleId="FooterChar">
    <w:name w:val="Footer Char"/>
    <w:basedOn w:val="DefaultParagraphFont"/>
    <w:link w:val="Footer"/>
    <w:uiPriority w:val="99"/>
    <w:rsid w:val="00645AAD"/>
    <w:rPr>
      <w:rFonts w:ascii="Helvetica" w:hAnsi="Helvetica"/>
    </w:rPr>
  </w:style>
  <w:style w:type="paragraph" w:styleId="ListParagraph">
    <w:name w:val="List Paragraph"/>
    <w:aliases w:val="Opsomming,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6327B6"/>
    <w:pPr>
      <w:ind w:left="720"/>
      <w:contextualSpacing/>
    </w:pPr>
  </w:style>
  <w:style w:type="table" w:styleId="TableGrid">
    <w:name w:val="Table Grid"/>
    <w:basedOn w:val="TableNormal"/>
    <w:uiPriority w:val="39"/>
    <w:rsid w:val="001F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F58"/>
    <w:rPr>
      <w:color w:val="0000FF" w:themeColor="hyperlink"/>
      <w:u w:val="single"/>
    </w:rPr>
  </w:style>
  <w:style w:type="table" w:styleId="LightList-Accent2">
    <w:name w:val="Light List Accent 2"/>
    <w:basedOn w:val="TableNormal"/>
    <w:uiPriority w:val="61"/>
    <w:rsid w:val="003524B0"/>
    <w:rPr>
      <w:rFonts w:eastAsiaTheme="minorEastAsia"/>
      <w:sz w:val="24"/>
      <w:szCs w:val="24"/>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aliases w:val="AO Titel"/>
    <w:basedOn w:val="Normal"/>
    <w:next w:val="Normal"/>
    <w:link w:val="TitleChar"/>
    <w:uiPriority w:val="10"/>
    <w:qFormat/>
    <w:rsid w:val="00F9361E"/>
    <w:pPr>
      <w:spacing w:after="100" w:afterAutospacing="1" w:line="480" w:lineRule="exact"/>
      <w:ind w:left="425"/>
      <w:jc w:val="center"/>
    </w:pPr>
    <w:rPr>
      <w:rFonts w:ascii="Meta-Bold" w:eastAsiaTheme="minorEastAsia" w:hAnsi="Meta-Bold"/>
      <w:noProof w:val="0"/>
      <w:color w:val="B10D2B"/>
      <w:spacing w:val="5"/>
      <w:kern w:val="16"/>
      <w:sz w:val="34"/>
      <w:szCs w:val="34"/>
      <w:lang w:eastAsia="en-US"/>
    </w:rPr>
  </w:style>
  <w:style w:type="character" w:customStyle="1" w:styleId="TitleChar">
    <w:name w:val="Title Char"/>
    <w:aliases w:val="AO Titel Char"/>
    <w:basedOn w:val="DefaultParagraphFont"/>
    <w:link w:val="Title"/>
    <w:uiPriority w:val="10"/>
    <w:rsid w:val="00F9361E"/>
    <w:rPr>
      <w:rFonts w:ascii="Meta-Bold" w:eastAsiaTheme="minorEastAsia" w:hAnsi="Meta-Bold"/>
      <w:color w:val="B10D2B"/>
      <w:spacing w:val="5"/>
      <w:kern w:val="16"/>
      <w:sz w:val="34"/>
      <w:szCs w:val="34"/>
      <w:lang w:eastAsia="en-US"/>
    </w:rPr>
  </w:style>
  <w:style w:type="character" w:styleId="Strong">
    <w:name w:val="Strong"/>
    <w:basedOn w:val="IntenseEmphasis"/>
    <w:uiPriority w:val="22"/>
    <w:qFormat/>
    <w:rsid w:val="00F9361E"/>
    <w:rPr>
      <w:i w:val="0"/>
      <w:iCs w:val="0"/>
      <w:color w:val="4F81BD" w:themeColor="accent1"/>
    </w:rPr>
  </w:style>
  <w:style w:type="character" w:styleId="IntenseEmphasis">
    <w:name w:val="Intense Emphasis"/>
    <w:basedOn w:val="DefaultParagraphFont"/>
    <w:uiPriority w:val="21"/>
    <w:qFormat/>
    <w:rsid w:val="00F9361E"/>
    <w:rPr>
      <w:i/>
      <w:iCs/>
      <w:color w:val="4F81BD" w:themeColor="accent1"/>
    </w:rPr>
  </w:style>
  <w:style w:type="paragraph" w:styleId="TOCHeading">
    <w:name w:val="TOC Heading"/>
    <w:basedOn w:val="Heading1"/>
    <w:next w:val="Normal"/>
    <w:uiPriority w:val="39"/>
    <w:unhideWhenUsed/>
    <w:qFormat/>
    <w:rsid w:val="008A56F3"/>
    <w:pPr>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TOC1">
    <w:name w:val="toc 1"/>
    <w:basedOn w:val="Normal"/>
    <w:next w:val="Normal"/>
    <w:autoRedefine/>
    <w:uiPriority w:val="39"/>
    <w:unhideWhenUsed/>
    <w:rsid w:val="006F5429"/>
    <w:pPr>
      <w:tabs>
        <w:tab w:val="right" w:leader="dot" w:pos="9060"/>
      </w:tabs>
      <w:spacing w:after="100"/>
    </w:pPr>
    <w:rPr>
      <w:rFonts w:eastAsiaTheme="minorEastAsia" w:cs="Helvetica"/>
    </w:rPr>
  </w:style>
  <w:style w:type="paragraph" w:styleId="TOC2">
    <w:name w:val="toc 2"/>
    <w:basedOn w:val="Normal"/>
    <w:next w:val="Normal"/>
    <w:autoRedefine/>
    <w:uiPriority w:val="39"/>
    <w:unhideWhenUsed/>
    <w:rsid w:val="008A56F3"/>
    <w:pPr>
      <w:spacing w:after="100"/>
      <w:ind w:left="200"/>
    </w:pPr>
  </w:style>
  <w:style w:type="paragraph" w:styleId="TOC3">
    <w:name w:val="toc 3"/>
    <w:basedOn w:val="Normal"/>
    <w:next w:val="Normal"/>
    <w:autoRedefine/>
    <w:uiPriority w:val="39"/>
    <w:unhideWhenUsed/>
    <w:rsid w:val="008A56F3"/>
    <w:pPr>
      <w:spacing w:after="100"/>
      <w:ind w:left="400"/>
    </w:pPr>
  </w:style>
  <w:style w:type="paragraph" w:styleId="FootnoteText">
    <w:name w:val="footnote text"/>
    <w:basedOn w:val="Normal"/>
    <w:link w:val="FootnoteTextChar"/>
    <w:semiHidden/>
    <w:unhideWhenUsed/>
    <w:rsid w:val="002806DC"/>
    <w:pPr>
      <w:spacing w:line="240" w:lineRule="auto"/>
    </w:pPr>
  </w:style>
  <w:style w:type="character" w:customStyle="1" w:styleId="FootnoteTextChar">
    <w:name w:val="Footnote Text Char"/>
    <w:basedOn w:val="DefaultParagraphFont"/>
    <w:link w:val="FootnoteText"/>
    <w:uiPriority w:val="99"/>
    <w:semiHidden/>
    <w:rsid w:val="002806DC"/>
    <w:rPr>
      <w:rFonts w:ascii="Helvetica" w:hAnsi="Helvetica"/>
      <w:noProof/>
    </w:rPr>
  </w:style>
  <w:style w:type="character" w:styleId="FootnoteReference">
    <w:name w:val="footnote reference"/>
    <w:basedOn w:val="DefaultParagraphFont"/>
    <w:uiPriority w:val="99"/>
    <w:unhideWhenUsed/>
    <w:rsid w:val="002806DC"/>
    <w:rPr>
      <w:vertAlign w:val="superscript"/>
    </w:rPr>
  </w:style>
  <w:style w:type="character" w:styleId="CommentReference">
    <w:name w:val="annotation reference"/>
    <w:basedOn w:val="DefaultParagraphFont"/>
    <w:uiPriority w:val="99"/>
    <w:semiHidden/>
    <w:unhideWhenUsed/>
    <w:rsid w:val="004A64C4"/>
    <w:rPr>
      <w:sz w:val="16"/>
      <w:szCs w:val="16"/>
    </w:rPr>
  </w:style>
  <w:style w:type="paragraph" w:styleId="CommentText">
    <w:name w:val="annotation text"/>
    <w:basedOn w:val="Normal"/>
    <w:link w:val="CommentTextChar"/>
    <w:uiPriority w:val="99"/>
    <w:unhideWhenUsed/>
    <w:rsid w:val="004A64C4"/>
    <w:pPr>
      <w:spacing w:line="240" w:lineRule="auto"/>
      <w:ind w:left="1304"/>
    </w:pPr>
    <w:rPr>
      <w:rFonts w:ascii="MetaPlusNormal" w:eastAsiaTheme="minorEastAsia" w:hAnsi="MetaPlusNormal"/>
      <w:noProof w:val="0"/>
      <w:spacing w:val="5"/>
      <w:kern w:val="16"/>
      <w:lang w:eastAsia="en-US"/>
    </w:rPr>
  </w:style>
  <w:style w:type="character" w:customStyle="1" w:styleId="CommentTextChar">
    <w:name w:val="Comment Text Char"/>
    <w:basedOn w:val="DefaultParagraphFont"/>
    <w:link w:val="CommentText"/>
    <w:uiPriority w:val="99"/>
    <w:rsid w:val="004A64C4"/>
    <w:rPr>
      <w:rFonts w:ascii="MetaPlusNormal" w:eastAsiaTheme="minorEastAsia" w:hAnsi="MetaPlusNormal"/>
      <w:spacing w:val="5"/>
      <w:kern w:val="16"/>
      <w:lang w:eastAsia="en-US"/>
    </w:rPr>
  </w:style>
  <w:style w:type="paragraph" w:styleId="CommentSubject">
    <w:name w:val="annotation subject"/>
    <w:basedOn w:val="CommentText"/>
    <w:next w:val="CommentText"/>
    <w:link w:val="CommentSubjectChar"/>
    <w:uiPriority w:val="99"/>
    <w:semiHidden/>
    <w:unhideWhenUsed/>
    <w:rsid w:val="00123EF9"/>
    <w:pPr>
      <w:ind w:left="0"/>
    </w:pPr>
    <w:rPr>
      <w:rFonts w:ascii="Helvetica" w:eastAsia="Times New Roman" w:hAnsi="Helvetica"/>
      <w:b/>
      <w:bCs/>
      <w:noProof/>
      <w:spacing w:val="0"/>
      <w:kern w:val="0"/>
      <w:lang w:eastAsia="nl-NL"/>
    </w:rPr>
  </w:style>
  <w:style w:type="character" w:customStyle="1" w:styleId="CommentSubjectChar">
    <w:name w:val="Comment Subject Char"/>
    <w:basedOn w:val="CommentTextChar"/>
    <w:link w:val="CommentSubject"/>
    <w:uiPriority w:val="99"/>
    <w:semiHidden/>
    <w:rsid w:val="00123EF9"/>
    <w:rPr>
      <w:rFonts w:ascii="Helvetica" w:eastAsiaTheme="minorEastAsia" w:hAnsi="Helvetica"/>
      <w:b/>
      <w:bCs/>
      <w:noProof/>
      <w:spacing w:val="5"/>
      <w:kern w:val="16"/>
      <w:lang w:eastAsia="en-US"/>
    </w:rPr>
  </w:style>
  <w:style w:type="paragraph" w:styleId="NoSpacing">
    <w:name w:val="No Spacing"/>
    <w:uiPriority w:val="1"/>
    <w:qFormat/>
    <w:rsid w:val="00A2348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15370B"/>
    <w:pPr>
      <w:spacing w:before="240" w:after="240" w:line="240" w:lineRule="auto"/>
    </w:pPr>
    <w:rPr>
      <w:rFonts w:ascii="Times New Roman" w:hAnsi="Times New Roman"/>
      <w:noProof w:val="0"/>
      <w:sz w:val="24"/>
      <w:szCs w:val="24"/>
    </w:rPr>
  </w:style>
  <w:style w:type="character" w:customStyle="1" w:styleId="lexicon-term">
    <w:name w:val="lexicon-term"/>
    <w:basedOn w:val="DefaultParagraphFont"/>
    <w:rsid w:val="0015370B"/>
    <w:rPr>
      <w:strike w:val="0"/>
      <w:dstrike w:val="0"/>
      <w:u w:val="none"/>
      <w:effect w:val="none"/>
    </w:rPr>
  </w:style>
  <w:style w:type="paragraph" w:customStyle="1" w:styleId="IVCsubkop">
    <w:name w:val="IVC subkop"/>
    <w:basedOn w:val="Normal"/>
    <w:link w:val="IVCsubkopChar"/>
    <w:qFormat/>
    <w:rsid w:val="009D2DBB"/>
    <w:pPr>
      <w:keepNext/>
      <w:tabs>
        <w:tab w:val="left" w:pos="510"/>
      </w:tabs>
      <w:spacing w:before="120" w:after="120" w:line="276" w:lineRule="auto"/>
      <w:ind w:left="397" w:hanging="397"/>
      <w:outlineLvl w:val="1"/>
    </w:pPr>
    <w:rPr>
      <w:rFonts w:ascii="Arial" w:hAnsi="Arial" w:cs="Arial"/>
      <w:b/>
      <w:color w:val="635D5D"/>
      <w:sz w:val="22"/>
      <w:szCs w:val="22"/>
    </w:rPr>
  </w:style>
  <w:style w:type="character" w:customStyle="1" w:styleId="IVCsubkopChar">
    <w:name w:val="IVC subkop Char"/>
    <w:basedOn w:val="DefaultParagraphFont"/>
    <w:link w:val="IVCsubkop"/>
    <w:rsid w:val="009D2DBB"/>
    <w:rPr>
      <w:rFonts w:ascii="Arial" w:hAnsi="Arial" w:cs="Arial"/>
      <w:b/>
      <w:noProof/>
      <w:color w:val="635D5D"/>
      <w:sz w:val="22"/>
      <w:szCs w:val="22"/>
    </w:rPr>
  </w:style>
  <w:style w:type="paragraph" w:customStyle="1" w:styleId="Default">
    <w:name w:val="Default"/>
    <w:rsid w:val="00DA3BE4"/>
    <w:pPr>
      <w:autoSpaceDE w:val="0"/>
      <w:autoSpaceDN w:val="0"/>
      <w:adjustRightInd w:val="0"/>
    </w:pPr>
    <w:rPr>
      <w:rFonts w:ascii="Arial" w:hAnsi="Arial" w:cs="Calibri"/>
      <w:color w:val="000000"/>
      <w:szCs w:val="24"/>
    </w:rPr>
  </w:style>
  <w:style w:type="paragraph" w:customStyle="1" w:styleId="aanhef">
    <w:name w:val="aanhef"/>
    <w:basedOn w:val="Normal"/>
    <w:rsid w:val="000360F2"/>
    <w:pPr>
      <w:spacing w:after="150" w:line="240" w:lineRule="auto"/>
    </w:pPr>
    <w:rPr>
      <w:rFonts w:ascii="Times New Roman" w:hAnsi="Times New Roman"/>
      <w:noProof w:val="0"/>
      <w:sz w:val="24"/>
      <w:szCs w:val="24"/>
    </w:rPr>
  </w:style>
  <w:style w:type="paragraph" w:customStyle="1" w:styleId="categorieen">
    <w:name w:val="categorieen"/>
    <w:basedOn w:val="Normal"/>
    <w:rsid w:val="000360F2"/>
    <w:pPr>
      <w:spacing w:after="150" w:line="240" w:lineRule="auto"/>
    </w:pPr>
    <w:rPr>
      <w:rFonts w:ascii="Times New Roman" w:hAnsi="Times New Roman"/>
      <w:noProof w:val="0"/>
      <w:sz w:val="24"/>
      <w:szCs w:val="24"/>
    </w:rPr>
  </w:style>
  <w:style w:type="paragraph" w:customStyle="1" w:styleId="JobTitle">
    <w:name w:val="Job Title"/>
    <w:basedOn w:val="Normal"/>
    <w:link w:val="JobTitleChar"/>
    <w:qFormat/>
    <w:rsid w:val="004F79A8"/>
    <w:pPr>
      <w:tabs>
        <w:tab w:val="left" w:pos="7560"/>
      </w:tabs>
      <w:spacing w:line="264" w:lineRule="auto"/>
      <w:ind w:left="288"/>
    </w:pPr>
    <w:rPr>
      <w:rFonts w:asciiTheme="minorHAnsi" w:eastAsiaTheme="minorHAnsi" w:hAnsiTheme="minorHAnsi" w:cstheme="minorBidi"/>
      <w:b/>
      <w:noProof w:val="0"/>
      <w:sz w:val="16"/>
      <w:szCs w:val="22"/>
      <w:lang w:val="en-US" w:eastAsia="en-US"/>
    </w:rPr>
  </w:style>
  <w:style w:type="character" w:customStyle="1" w:styleId="JobTitleChar">
    <w:name w:val="Job Title Char"/>
    <w:basedOn w:val="DefaultParagraphFont"/>
    <w:link w:val="JobTitle"/>
    <w:rsid w:val="004F79A8"/>
    <w:rPr>
      <w:rFonts w:asciiTheme="minorHAnsi" w:eastAsiaTheme="minorHAnsi" w:hAnsiTheme="minorHAnsi" w:cstheme="minorBidi"/>
      <w:b/>
      <w:sz w:val="16"/>
      <w:szCs w:val="22"/>
      <w:lang w:val="en-US" w:eastAsia="en-US"/>
    </w:rPr>
  </w:style>
  <w:style w:type="paragraph" w:customStyle="1" w:styleId="ContactInformation">
    <w:name w:val="Contact Information"/>
    <w:basedOn w:val="Normal"/>
    <w:qFormat/>
    <w:rsid w:val="004F79A8"/>
    <w:pPr>
      <w:spacing w:after="400" w:line="264" w:lineRule="auto"/>
      <w:ind w:left="288"/>
    </w:pPr>
    <w:rPr>
      <w:rFonts w:asciiTheme="minorHAnsi" w:eastAsiaTheme="minorHAnsi" w:hAnsiTheme="minorHAnsi" w:cstheme="minorBidi"/>
      <w:noProof w:val="0"/>
      <w:sz w:val="16"/>
      <w:szCs w:val="22"/>
      <w:lang w:val="en-US" w:eastAsia="en-US"/>
    </w:rPr>
  </w:style>
  <w:style w:type="paragraph" w:customStyle="1" w:styleId="NormalBodyText">
    <w:name w:val="Normal Body Text"/>
    <w:basedOn w:val="Normal"/>
    <w:qFormat/>
    <w:rsid w:val="004F79A8"/>
    <w:pPr>
      <w:tabs>
        <w:tab w:val="left" w:pos="7560"/>
      </w:tabs>
      <w:spacing w:line="264" w:lineRule="auto"/>
      <w:ind w:left="288"/>
    </w:pPr>
    <w:rPr>
      <w:rFonts w:asciiTheme="minorHAnsi" w:eastAsiaTheme="minorHAnsi" w:hAnsiTheme="minorHAnsi" w:cstheme="minorBidi"/>
      <w:noProof w:val="0"/>
      <w:sz w:val="16"/>
      <w:szCs w:val="22"/>
      <w:lang w:val="en-US" w:eastAsia="en-US"/>
    </w:rPr>
  </w:style>
  <w:style w:type="paragraph" w:customStyle="1" w:styleId="Location">
    <w:name w:val="Location"/>
    <w:basedOn w:val="Normal"/>
    <w:qFormat/>
    <w:rsid w:val="004F79A8"/>
    <w:pPr>
      <w:spacing w:line="264" w:lineRule="auto"/>
      <w:ind w:left="288"/>
    </w:pPr>
    <w:rPr>
      <w:rFonts w:asciiTheme="minorHAnsi" w:eastAsiaTheme="minorHAnsi" w:hAnsiTheme="minorHAnsi" w:cstheme="minorBidi"/>
      <w:noProof w:val="0"/>
      <w:sz w:val="16"/>
      <w:szCs w:val="22"/>
      <w:lang w:val="en-US" w:eastAsia="en-US"/>
    </w:rPr>
  </w:style>
  <w:style w:type="paragraph" w:customStyle="1" w:styleId="YourName">
    <w:name w:val="Your Name"/>
    <w:basedOn w:val="Normal"/>
    <w:qFormat/>
    <w:rsid w:val="004F79A8"/>
    <w:pPr>
      <w:keepNext/>
      <w:keepLines/>
      <w:tabs>
        <w:tab w:val="left" w:pos="8640"/>
      </w:tabs>
      <w:spacing w:after="40" w:line="264" w:lineRule="auto"/>
      <w:outlineLvl w:val="0"/>
    </w:pPr>
    <w:rPr>
      <w:rFonts w:asciiTheme="majorHAnsi" w:eastAsiaTheme="majorEastAsia" w:hAnsiTheme="majorHAnsi" w:cstheme="majorBidi"/>
      <w:b/>
      <w:bCs/>
      <w:caps/>
      <w:noProof w:val="0"/>
      <w:color w:val="000000" w:themeColor="text1"/>
      <w:spacing w:val="10"/>
      <w:sz w:val="16"/>
      <w:szCs w:val="28"/>
      <w:lang w:val="en-US" w:eastAsia="en-US"/>
    </w:rPr>
  </w:style>
  <w:style w:type="character" w:styleId="Emphasis">
    <w:name w:val="Emphasis"/>
    <w:aliases w:val="Adresgegevens"/>
    <w:uiPriority w:val="20"/>
    <w:qFormat/>
    <w:rsid w:val="001B3E9C"/>
    <w:rPr>
      <w:rFonts w:ascii="Corbel" w:hAnsi="Corbel"/>
      <w:i w:val="0"/>
      <w:iCs/>
      <w:color w:val="641C5C"/>
      <w:sz w:val="16"/>
    </w:rPr>
  </w:style>
  <w:style w:type="character" w:customStyle="1" w:styleId="ListParagraphChar">
    <w:name w:val="List Paragraph Char"/>
    <w:aliases w:val="Opsomming Char,Dot pt Char,F5 List Paragraph Char,List Paragraph1 Char,No Spacing1 Char,List Paragraph Char Char Char Char,Indicator Text Char,Numbered Para 1 Char,Bullet 1 Char,Bullet Points Char,Párrafo de lista Char"/>
    <w:basedOn w:val="DefaultParagraphFont"/>
    <w:link w:val="ListParagraph"/>
    <w:uiPriority w:val="34"/>
    <w:rsid w:val="00816053"/>
    <w:rPr>
      <w:rFonts w:ascii="Helvetica" w:hAnsi="Helvetica"/>
      <w:noProof/>
    </w:rPr>
  </w:style>
  <w:style w:type="paragraph" w:styleId="BlockText">
    <w:name w:val="Block Text"/>
    <w:basedOn w:val="Normal"/>
    <w:rsid w:val="00716438"/>
    <w:pPr>
      <w:spacing w:line="280" w:lineRule="exact"/>
      <w:ind w:left="360" w:right="17"/>
    </w:pPr>
    <w:rPr>
      <w:rFonts w:ascii="Times New Roman" w:hAnsi="Times New Roman"/>
      <w:noProof w:val="0"/>
      <w:sz w:val="24"/>
      <w:lang w:val="nl"/>
    </w:rPr>
  </w:style>
  <w:style w:type="character" w:customStyle="1" w:styleId="Onopgelostemelding1">
    <w:name w:val="Onopgeloste melding1"/>
    <w:basedOn w:val="DefaultParagraphFont"/>
    <w:uiPriority w:val="99"/>
    <w:semiHidden/>
    <w:unhideWhenUsed/>
    <w:rsid w:val="005D28CF"/>
    <w:rPr>
      <w:color w:val="808080"/>
      <w:shd w:val="clear" w:color="auto" w:fill="E6E6E6"/>
    </w:rPr>
  </w:style>
  <w:style w:type="paragraph" w:customStyle="1" w:styleId="AOkop20">
    <w:name w:val="AOkop2"/>
    <w:basedOn w:val="Normal"/>
    <w:next w:val="Normal"/>
    <w:rsid w:val="007E5BB5"/>
    <w:pPr>
      <w:outlineLvl w:val="1"/>
    </w:pPr>
    <w:rPr>
      <w:rFonts w:ascii="Verdana" w:hAnsi="Verdana"/>
      <w:b/>
      <w:noProof w:val="0"/>
      <w:sz w:val="18"/>
    </w:rPr>
  </w:style>
  <w:style w:type="character" w:customStyle="1" w:styleId="Onopgelostemelding2">
    <w:name w:val="Onopgeloste melding2"/>
    <w:basedOn w:val="DefaultParagraphFont"/>
    <w:uiPriority w:val="99"/>
    <w:semiHidden/>
    <w:unhideWhenUsed/>
    <w:rsid w:val="00C47957"/>
    <w:rPr>
      <w:color w:val="808080"/>
      <w:shd w:val="clear" w:color="auto" w:fill="E6E6E6"/>
    </w:rPr>
  </w:style>
  <w:style w:type="table" w:styleId="TableContemporary">
    <w:name w:val="Table Contemporary"/>
    <w:basedOn w:val="TableNormal"/>
    <w:rsid w:val="008B09FE"/>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OS">
    <w:name w:val="HOS"/>
    <w:basedOn w:val="Normal"/>
    <w:link w:val="HOSChar"/>
    <w:qFormat/>
    <w:rsid w:val="007B42F4"/>
    <w:pPr>
      <w:spacing w:line="276" w:lineRule="auto"/>
    </w:pPr>
    <w:rPr>
      <w:rFonts w:ascii="Arial" w:eastAsiaTheme="minorHAnsi" w:hAnsi="Arial" w:cs="Arial"/>
      <w:b/>
      <w:bCs/>
      <w:noProof w:val="0"/>
      <w:sz w:val="22"/>
      <w:szCs w:val="22"/>
    </w:rPr>
  </w:style>
  <w:style w:type="character" w:customStyle="1" w:styleId="HOSChar">
    <w:name w:val="HOS Char"/>
    <w:basedOn w:val="DefaultParagraphFont"/>
    <w:link w:val="HOS"/>
    <w:rsid w:val="007B42F4"/>
    <w:rPr>
      <w:rFonts w:ascii="Arial" w:eastAsiaTheme="minorHAnsi" w:hAnsi="Arial" w:cs="Arial"/>
      <w:b/>
      <w:bCs/>
      <w:sz w:val="22"/>
      <w:szCs w:val="22"/>
    </w:rPr>
  </w:style>
  <w:style w:type="character" w:styleId="UnresolvedMention">
    <w:name w:val="Unresolved Mention"/>
    <w:basedOn w:val="DefaultParagraphFont"/>
    <w:uiPriority w:val="99"/>
    <w:semiHidden/>
    <w:unhideWhenUsed/>
    <w:rsid w:val="000F6C63"/>
    <w:rPr>
      <w:color w:val="605E5C"/>
      <w:shd w:val="clear" w:color="auto" w:fill="E1DFDD"/>
    </w:rPr>
  </w:style>
  <w:style w:type="character" w:styleId="FollowedHyperlink">
    <w:name w:val="FollowedHyperlink"/>
    <w:basedOn w:val="DefaultParagraphFont"/>
    <w:uiPriority w:val="99"/>
    <w:semiHidden/>
    <w:unhideWhenUsed/>
    <w:rsid w:val="000F6C63"/>
    <w:rPr>
      <w:color w:val="800080" w:themeColor="followedHyperlink"/>
      <w:u w:val="single"/>
    </w:rPr>
  </w:style>
  <w:style w:type="character" w:customStyle="1" w:styleId="s34">
    <w:name w:val="s34"/>
    <w:basedOn w:val="DefaultParagraphFont"/>
    <w:rsid w:val="008110DD"/>
  </w:style>
  <w:style w:type="paragraph" w:customStyle="1" w:styleId="s38">
    <w:name w:val="s38"/>
    <w:basedOn w:val="Normal"/>
    <w:rsid w:val="008110DD"/>
    <w:pPr>
      <w:spacing w:before="100" w:beforeAutospacing="1" w:after="100" w:afterAutospacing="1" w:line="240" w:lineRule="auto"/>
    </w:pPr>
    <w:rPr>
      <w:rFonts w:ascii="Calibri" w:eastAsiaTheme="minorHAnsi" w:hAnsi="Calibri" w:cs="Calibri"/>
      <w:noProof w:val="0"/>
      <w:sz w:val="22"/>
      <w:szCs w:val="22"/>
    </w:rPr>
  </w:style>
  <w:style w:type="table" w:customStyle="1" w:styleId="Tabelraster1">
    <w:name w:val="Tabelraster1"/>
    <w:basedOn w:val="TableNormal"/>
    <w:next w:val="TableGrid"/>
    <w:uiPriority w:val="59"/>
    <w:rsid w:val="004610C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4407977">
    <w:name w:val="scxw254407977"/>
    <w:basedOn w:val="DefaultParagraphFont"/>
    <w:rsid w:val="00B928A7"/>
  </w:style>
  <w:style w:type="table" w:customStyle="1" w:styleId="Tabelraster13">
    <w:name w:val="Tabelraster13"/>
    <w:basedOn w:val="TableNormal"/>
    <w:next w:val="TableGrid"/>
    <w:uiPriority w:val="39"/>
    <w:rsid w:val="002D13BC"/>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OKop 1 Char"/>
    <w:basedOn w:val="DefaultParagraphFont"/>
    <w:link w:val="Heading1"/>
    <w:uiPriority w:val="9"/>
    <w:rsid w:val="000830BB"/>
    <w:rPr>
      <w:rFonts w:ascii="Helvetica" w:hAnsi="Helvetica"/>
      <w:b/>
      <w:noProof/>
      <w:sz w:val="24"/>
    </w:rPr>
  </w:style>
  <w:style w:type="character" w:customStyle="1" w:styleId="normaltextrun">
    <w:name w:val="normaltextrun"/>
    <w:basedOn w:val="DefaultParagraphFont"/>
    <w:rsid w:val="00FA3741"/>
  </w:style>
  <w:style w:type="character" w:customStyle="1" w:styleId="eop">
    <w:name w:val="eop"/>
    <w:basedOn w:val="DefaultParagraphFont"/>
    <w:rsid w:val="00FA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699119">
      <w:bodyDiv w:val="1"/>
      <w:marLeft w:val="0"/>
      <w:marRight w:val="0"/>
      <w:marTop w:val="0"/>
      <w:marBottom w:val="0"/>
      <w:divBdr>
        <w:top w:val="none" w:sz="0" w:space="0" w:color="auto"/>
        <w:left w:val="none" w:sz="0" w:space="0" w:color="auto"/>
        <w:bottom w:val="none" w:sz="0" w:space="0" w:color="auto"/>
        <w:right w:val="none" w:sz="0" w:space="0" w:color="auto"/>
      </w:divBdr>
    </w:div>
    <w:div w:id="460852053">
      <w:bodyDiv w:val="1"/>
      <w:marLeft w:val="0"/>
      <w:marRight w:val="0"/>
      <w:marTop w:val="0"/>
      <w:marBottom w:val="0"/>
      <w:divBdr>
        <w:top w:val="none" w:sz="0" w:space="0" w:color="auto"/>
        <w:left w:val="none" w:sz="0" w:space="0" w:color="auto"/>
        <w:bottom w:val="none" w:sz="0" w:space="0" w:color="auto"/>
        <w:right w:val="none" w:sz="0" w:space="0" w:color="auto"/>
      </w:divBdr>
      <w:divsChild>
        <w:div w:id="582181215">
          <w:marLeft w:val="547"/>
          <w:marRight w:val="0"/>
          <w:marTop w:val="134"/>
          <w:marBottom w:val="0"/>
          <w:divBdr>
            <w:top w:val="none" w:sz="0" w:space="0" w:color="auto"/>
            <w:left w:val="none" w:sz="0" w:space="0" w:color="auto"/>
            <w:bottom w:val="none" w:sz="0" w:space="0" w:color="auto"/>
            <w:right w:val="none" w:sz="0" w:space="0" w:color="auto"/>
          </w:divBdr>
        </w:div>
      </w:divsChild>
    </w:div>
    <w:div w:id="538785161">
      <w:bodyDiv w:val="1"/>
      <w:marLeft w:val="0"/>
      <w:marRight w:val="0"/>
      <w:marTop w:val="0"/>
      <w:marBottom w:val="0"/>
      <w:divBdr>
        <w:top w:val="none" w:sz="0" w:space="0" w:color="auto"/>
        <w:left w:val="none" w:sz="0" w:space="0" w:color="auto"/>
        <w:bottom w:val="none" w:sz="0" w:space="0" w:color="auto"/>
        <w:right w:val="none" w:sz="0" w:space="0" w:color="auto"/>
      </w:divBdr>
    </w:div>
    <w:div w:id="667248577">
      <w:bodyDiv w:val="1"/>
      <w:marLeft w:val="0"/>
      <w:marRight w:val="0"/>
      <w:marTop w:val="0"/>
      <w:marBottom w:val="0"/>
      <w:divBdr>
        <w:top w:val="none" w:sz="0" w:space="0" w:color="auto"/>
        <w:left w:val="none" w:sz="0" w:space="0" w:color="auto"/>
        <w:bottom w:val="none" w:sz="0" w:space="0" w:color="auto"/>
        <w:right w:val="none" w:sz="0" w:space="0" w:color="auto"/>
      </w:divBdr>
    </w:div>
    <w:div w:id="716860179">
      <w:bodyDiv w:val="1"/>
      <w:marLeft w:val="0"/>
      <w:marRight w:val="0"/>
      <w:marTop w:val="0"/>
      <w:marBottom w:val="0"/>
      <w:divBdr>
        <w:top w:val="none" w:sz="0" w:space="0" w:color="auto"/>
        <w:left w:val="none" w:sz="0" w:space="0" w:color="auto"/>
        <w:bottom w:val="none" w:sz="0" w:space="0" w:color="auto"/>
        <w:right w:val="none" w:sz="0" w:space="0" w:color="auto"/>
      </w:divBdr>
    </w:div>
    <w:div w:id="748043927">
      <w:bodyDiv w:val="1"/>
      <w:marLeft w:val="0"/>
      <w:marRight w:val="0"/>
      <w:marTop w:val="0"/>
      <w:marBottom w:val="0"/>
      <w:divBdr>
        <w:top w:val="none" w:sz="0" w:space="0" w:color="auto"/>
        <w:left w:val="none" w:sz="0" w:space="0" w:color="auto"/>
        <w:bottom w:val="none" w:sz="0" w:space="0" w:color="auto"/>
        <w:right w:val="none" w:sz="0" w:space="0" w:color="auto"/>
      </w:divBdr>
    </w:div>
    <w:div w:id="813064929">
      <w:bodyDiv w:val="1"/>
      <w:marLeft w:val="0"/>
      <w:marRight w:val="0"/>
      <w:marTop w:val="0"/>
      <w:marBottom w:val="0"/>
      <w:divBdr>
        <w:top w:val="none" w:sz="0" w:space="0" w:color="auto"/>
        <w:left w:val="none" w:sz="0" w:space="0" w:color="auto"/>
        <w:bottom w:val="none" w:sz="0" w:space="0" w:color="auto"/>
        <w:right w:val="none" w:sz="0" w:space="0" w:color="auto"/>
      </w:divBdr>
    </w:div>
    <w:div w:id="838886822">
      <w:bodyDiv w:val="1"/>
      <w:marLeft w:val="0"/>
      <w:marRight w:val="0"/>
      <w:marTop w:val="0"/>
      <w:marBottom w:val="0"/>
      <w:divBdr>
        <w:top w:val="none" w:sz="0" w:space="0" w:color="auto"/>
        <w:left w:val="none" w:sz="0" w:space="0" w:color="auto"/>
        <w:bottom w:val="none" w:sz="0" w:space="0" w:color="auto"/>
        <w:right w:val="none" w:sz="0" w:space="0" w:color="auto"/>
      </w:divBdr>
    </w:div>
    <w:div w:id="844706734">
      <w:bodyDiv w:val="1"/>
      <w:marLeft w:val="0"/>
      <w:marRight w:val="0"/>
      <w:marTop w:val="0"/>
      <w:marBottom w:val="0"/>
      <w:divBdr>
        <w:top w:val="none" w:sz="0" w:space="0" w:color="auto"/>
        <w:left w:val="none" w:sz="0" w:space="0" w:color="auto"/>
        <w:bottom w:val="none" w:sz="0" w:space="0" w:color="auto"/>
        <w:right w:val="none" w:sz="0" w:space="0" w:color="auto"/>
      </w:divBdr>
    </w:div>
    <w:div w:id="925042142">
      <w:bodyDiv w:val="1"/>
      <w:marLeft w:val="0"/>
      <w:marRight w:val="0"/>
      <w:marTop w:val="0"/>
      <w:marBottom w:val="0"/>
      <w:divBdr>
        <w:top w:val="none" w:sz="0" w:space="0" w:color="auto"/>
        <w:left w:val="none" w:sz="0" w:space="0" w:color="auto"/>
        <w:bottom w:val="none" w:sz="0" w:space="0" w:color="auto"/>
        <w:right w:val="none" w:sz="0" w:space="0" w:color="auto"/>
      </w:divBdr>
    </w:div>
    <w:div w:id="1024749037">
      <w:bodyDiv w:val="1"/>
      <w:marLeft w:val="0"/>
      <w:marRight w:val="0"/>
      <w:marTop w:val="0"/>
      <w:marBottom w:val="0"/>
      <w:divBdr>
        <w:top w:val="none" w:sz="0" w:space="0" w:color="auto"/>
        <w:left w:val="none" w:sz="0" w:space="0" w:color="auto"/>
        <w:bottom w:val="none" w:sz="0" w:space="0" w:color="auto"/>
        <w:right w:val="none" w:sz="0" w:space="0" w:color="auto"/>
      </w:divBdr>
      <w:divsChild>
        <w:div w:id="1750736529">
          <w:marLeft w:val="0"/>
          <w:marRight w:val="0"/>
          <w:marTop w:val="0"/>
          <w:marBottom w:val="0"/>
          <w:divBdr>
            <w:top w:val="none" w:sz="0" w:space="0" w:color="auto"/>
            <w:left w:val="none" w:sz="0" w:space="0" w:color="auto"/>
            <w:bottom w:val="none" w:sz="0" w:space="0" w:color="auto"/>
            <w:right w:val="none" w:sz="0" w:space="0" w:color="auto"/>
          </w:divBdr>
          <w:divsChild>
            <w:div w:id="52431271">
              <w:marLeft w:val="-225"/>
              <w:marRight w:val="-225"/>
              <w:marTop w:val="0"/>
              <w:marBottom w:val="0"/>
              <w:divBdr>
                <w:top w:val="none" w:sz="0" w:space="0" w:color="auto"/>
                <w:left w:val="none" w:sz="0" w:space="0" w:color="auto"/>
                <w:bottom w:val="none" w:sz="0" w:space="0" w:color="auto"/>
                <w:right w:val="none" w:sz="0" w:space="0" w:color="auto"/>
              </w:divBdr>
              <w:divsChild>
                <w:div w:id="1343901351">
                  <w:marLeft w:val="0"/>
                  <w:marRight w:val="0"/>
                  <w:marTop w:val="0"/>
                  <w:marBottom w:val="0"/>
                  <w:divBdr>
                    <w:top w:val="none" w:sz="0" w:space="0" w:color="auto"/>
                    <w:left w:val="none" w:sz="0" w:space="0" w:color="auto"/>
                    <w:bottom w:val="none" w:sz="0" w:space="0" w:color="auto"/>
                    <w:right w:val="none" w:sz="0" w:space="0" w:color="auto"/>
                  </w:divBdr>
                  <w:divsChild>
                    <w:div w:id="1627469760">
                      <w:marLeft w:val="0"/>
                      <w:marRight w:val="0"/>
                      <w:marTop w:val="0"/>
                      <w:marBottom w:val="0"/>
                      <w:divBdr>
                        <w:top w:val="none" w:sz="0" w:space="0" w:color="auto"/>
                        <w:left w:val="none" w:sz="0" w:space="0" w:color="auto"/>
                        <w:bottom w:val="none" w:sz="0" w:space="0" w:color="auto"/>
                        <w:right w:val="none" w:sz="0" w:space="0" w:color="auto"/>
                      </w:divBdr>
                      <w:divsChild>
                        <w:div w:id="33623383">
                          <w:marLeft w:val="-225"/>
                          <w:marRight w:val="-225"/>
                          <w:marTop w:val="0"/>
                          <w:marBottom w:val="0"/>
                          <w:divBdr>
                            <w:top w:val="none" w:sz="0" w:space="0" w:color="auto"/>
                            <w:left w:val="none" w:sz="0" w:space="0" w:color="auto"/>
                            <w:bottom w:val="none" w:sz="0" w:space="0" w:color="auto"/>
                            <w:right w:val="none" w:sz="0" w:space="0" w:color="auto"/>
                          </w:divBdr>
                          <w:divsChild>
                            <w:div w:id="334110479">
                              <w:marLeft w:val="0"/>
                              <w:marRight w:val="0"/>
                              <w:marTop w:val="0"/>
                              <w:marBottom w:val="0"/>
                              <w:divBdr>
                                <w:top w:val="none" w:sz="0" w:space="0" w:color="auto"/>
                                <w:left w:val="none" w:sz="0" w:space="0" w:color="auto"/>
                                <w:bottom w:val="none" w:sz="0" w:space="0" w:color="auto"/>
                                <w:right w:val="none" w:sz="0" w:space="0" w:color="auto"/>
                              </w:divBdr>
                              <w:divsChild>
                                <w:div w:id="1114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37806403">
      <w:bodyDiv w:val="1"/>
      <w:marLeft w:val="0"/>
      <w:marRight w:val="0"/>
      <w:marTop w:val="0"/>
      <w:marBottom w:val="0"/>
      <w:divBdr>
        <w:top w:val="none" w:sz="0" w:space="0" w:color="auto"/>
        <w:left w:val="none" w:sz="0" w:space="0" w:color="auto"/>
        <w:bottom w:val="none" w:sz="0" w:space="0" w:color="auto"/>
        <w:right w:val="none" w:sz="0" w:space="0" w:color="auto"/>
      </w:divBdr>
    </w:div>
    <w:div w:id="1532260801">
      <w:bodyDiv w:val="1"/>
      <w:marLeft w:val="0"/>
      <w:marRight w:val="0"/>
      <w:marTop w:val="0"/>
      <w:marBottom w:val="0"/>
      <w:divBdr>
        <w:top w:val="none" w:sz="0" w:space="0" w:color="auto"/>
        <w:left w:val="none" w:sz="0" w:space="0" w:color="auto"/>
        <w:bottom w:val="none" w:sz="0" w:space="0" w:color="auto"/>
        <w:right w:val="none" w:sz="0" w:space="0" w:color="auto"/>
      </w:divBdr>
    </w:div>
    <w:div w:id="1582367176">
      <w:bodyDiv w:val="1"/>
      <w:marLeft w:val="0"/>
      <w:marRight w:val="0"/>
      <w:marTop w:val="0"/>
      <w:marBottom w:val="0"/>
      <w:divBdr>
        <w:top w:val="none" w:sz="0" w:space="0" w:color="auto"/>
        <w:left w:val="none" w:sz="0" w:space="0" w:color="auto"/>
        <w:bottom w:val="none" w:sz="0" w:space="0" w:color="auto"/>
        <w:right w:val="none" w:sz="0" w:space="0" w:color="auto"/>
      </w:divBdr>
      <w:divsChild>
        <w:div w:id="1240486260">
          <w:marLeft w:val="0"/>
          <w:marRight w:val="0"/>
          <w:marTop w:val="0"/>
          <w:marBottom w:val="0"/>
          <w:divBdr>
            <w:top w:val="none" w:sz="0" w:space="0" w:color="auto"/>
            <w:left w:val="none" w:sz="0" w:space="0" w:color="auto"/>
            <w:bottom w:val="none" w:sz="0" w:space="0" w:color="auto"/>
            <w:right w:val="none" w:sz="0" w:space="0" w:color="auto"/>
          </w:divBdr>
          <w:divsChild>
            <w:div w:id="1337342618">
              <w:marLeft w:val="0"/>
              <w:marRight w:val="0"/>
              <w:marTop w:val="0"/>
              <w:marBottom w:val="0"/>
              <w:divBdr>
                <w:top w:val="none" w:sz="0" w:space="0" w:color="auto"/>
                <w:left w:val="none" w:sz="0" w:space="0" w:color="auto"/>
                <w:bottom w:val="none" w:sz="0" w:space="0" w:color="auto"/>
                <w:right w:val="none" w:sz="0" w:space="0" w:color="auto"/>
              </w:divBdr>
              <w:divsChild>
                <w:div w:id="320890926">
                  <w:marLeft w:val="0"/>
                  <w:marRight w:val="0"/>
                  <w:marTop w:val="0"/>
                  <w:marBottom w:val="225"/>
                  <w:divBdr>
                    <w:top w:val="none" w:sz="0" w:space="0" w:color="auto"/>
                    <w:left w:val="none" w:sz="0" w:space="0" w:color="auto"/>
                    <w:bottom w:val="none" w:sz="0" w:space="0" w:color="auto"/>
                    <w:right w:val="none" w:sz="0" w:space="0" w:color="auto"/>
                  </w:divBdr>
                  <w:divsChild>
                    <w:div w:id="411239425">
                      <w:marLeft w:val="0"/>
                      <w:marRight w:val="0"/>
                      <w:marTop w:val="0"/>
                      <w:marBottom w:val="0"/>
                      <w:divBdr>
                        <w:top w:val="none" w:sz="0" w:space="0" w:color="auto"/>
                        <w:left w:val="none" w:sz="0" w:space="0" w:color="auto"/>
                        <w:bottom w:val="none" w:sz="0" w:space="0" w:color="auto"/>
                        <w:right w:val="none" w:sz="0" w:space="0" w:color="auto"/>
                      </w:divBdr>
                      <w:divsChild>
                        <w:div w:id="621886445">
                          <w:marLeft w:val="0"/>
                          <w:marRight w:val="0"/>
                          <w:marTop w:val="0"/>
                          <w:marBottom w:val="0"/>
                          <w:divBdr>
                            <w:top w:val="none" w:sz="0" w:space="0" w:color="auto"/>
                            <w:left w:val="none" w:sz="0" w:space="0" w:color="auto"/>
                            <w:bottom w:val="none" w:sz="0" w:space="0" w:color="auto"/>
                            <w:right w:val="none" w:sz="0" w:space="0" w:color="auto"/>
                          </w:divBdr>
                          <w:divsChild>
                            <w:div w:id="1401175501">
                              <w:marLeft w:val="0"/>
                              <w:marRight w:val="0"/>
                              <w:marTop w:val="0"/>
                              <w:marBottom w:val="0"/>
                              <w:divBdr>
                                <w:top w:val="none" w:sz="0" w:space="0" w:color="auto"/>
                                <w:left w:val="none" w:sz="0" w:space="0" w:color="auto"/>
                                <w:bottom w:val="none" w:sz="0" w:space="0" w:color="auto"/>
                                <w:right w:val="none" w:sz="0" w:space="0" w:color="auto"/>
                              </w:divBdr>
                            </w:div>
                            <w:div w:id="1903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7340">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858420879">
      <w:bodyDiv w:val="1"/>
      <w:marLeft w:val="0"/>
      <w:marRight w:val="0"/>
      <w:marTop w:val="0"/>
      <w:marBottom w:val="0"/>
      <w:divBdr>
        <w:top w:val="none" w:sz="0" w:space="0" w:color="auto"/>
        <w:left w:val="none" w:sz="0" w:space="0" w:color="auto"/>
        <w:bottom w:val="none" w:sz="0" w:space="0" w:color="auto"/>
        <w:right w:val="none" w:sz="0" w:space="0" w:color="auto"/>
      </w:divBdr>
    </w:div>
    <w:div w:id="19340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PTgLmMBJcL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agseopleidingsschool.nl/oplei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agseopleidingsschoo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96daa7d-3105-4c00-94fb-fdb29e877a79@eurprd04.prod.outlook.com"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5A8735F8D404BBDB3007C51A1280E" ma:contentTypeVersion="18" ma:contentTypeDescription="Een nieuw document maken." ma:contentTypeScope="" ma:versionID="b56771be2cdc638e3064e9c90ebbb910">
  <xsd:schema xmlns:xsd="http://www.w3.org/2001/XMLSchema" xmlns:xs="http://www.w3.org/2001/XMLSchema" xmlns:p="http://schemas.microsoft.com/office/2006/metadata/properties" xmlns:ns2="2120db85-441e-42a3-bab9-e9a276ce89bf" xmlns:ns3="99f0c4ec-a847-482b-94fc-044cee923c1d" targetNamespace="http://schemas.microsoft.com/office/2006/metadata/properties" ma:root="true" ma:fieldsID="0b5ad4ca78597d3a9ed0529639504f5e" ns2:_="" ns3:_="">
    <xsd:import namespace="2120db85-441e-42a3-bab9-e9a276ce89bf"/>
    <xsd:import namespace="99f0c4ec-a847-482b-94fc-044cee923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0db85-441e-42a3-bab9-e9a276ce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1848331-72c9-4a76-a340-df6ee2e3d2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0c4ec-a847-482b-94fc-044cee923c1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46ba95f-1b08-4294-97ea-1198d2d886ff}" ma:internalName="TaxCatchAll" ma:showField="CatchAllData" ma:web="99f0c4ec-a847-482b-94fc-044cee923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20db85-441e-42a3-bab9-e9a276ce89bf">
      <Terms xmlns="http://schemas.microsoft.com/office/infopath/2007/PartnerControls"/>
    </lcf76f155ced4ddcb4097134ff3c332f>
    <TaxCatchAll xmlns="99f0c4ec-a847-482b-94fc-044cee923c1d" xsi:nil="true"/>
  </documentManagement>
</p:properties>
</file>

<file path=customXml/itemProps1.xml><?xml version="1.0" encoding="utf-8"?>
<ds:datastoreItem xmlns:ds="http://schemas.openxmlformats.org/officeDocument/2006/customXml" ds:itemID="{7E2A8F7D-DB31-4E89-A0A0-C6D532E0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0db85-441e-42a3-bab9-e9a276ce89bf"/>
    <ds:schemaRef ds:uri="99f0c4ec-a847-482b-94fc-044cee923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EC709-AB4F-40E6-8C47-92C8859A41B5}">
  <ds:schemaRefs>
    <ds:schemaRef ds:uri="http://schemas.microsoft.com/sharepoint/v3/contenttype/forms"/>
  </ds:schemaRefs>
</ds:datastoreItem>
</file>

<file path=customXml/itemProps3.xml><?xml version="1.0" encoding="utf-8"?>
<ds:datastoreItem xmlns:ds="http://schemas.openxmlformats.org/officeDocument/2006/customXml" ds:itemID="{A32F7717-6894-4C1A-8E22-FB2372C7FB09}">
  <ds:schemaRefs>
    <ds:schemaRef ds:uri="http://schemas.openxmlformats.org/officeDocument/2006/bibliography"/>
  </ds:schemaRefs>
</ds:datastoreItem>
</file>

<file path=customXml/itemProps4.xml><?xml version="1.0" encoding="utf-8"?>
<ds:datastoreItem xmlns:ds="http://schemas.openxmlformats.org/officeDocument/2006/customXml" ds:itemID="{75736E5D-1096-410B-8D96-AA502BB2E697}">
  <ds:schemaRefs>
    <ds:schemaRef ds:uri="http://schemas.microsoft.com/office/2006/documentManagement/types"/>
    <ds:schemaRef ds:uri="http://purl.org/dc/dcmitype/"/>
    <ds:schemaRef ds:uri="http://purl.org/dc/elements/1.1/"/>
    <ds:schemaRef ds:uri="http://schemas.microsoft.com/office/2006/metadata/properties"/>
    <ds:schemaRef ds:uri="99f0c4ec-a847-482b-94fc-044cee923c1d"/>
    <ds:schemaRef ds:uri="http://www.w3.org/XML/1998/namespace"/>
    <ds:schemaRef ds:uri="http://schemas.microsoft.com/office/infopath/2007/PartnerControls"/>
    <ds:schemaRef ds:uri="http://purl.org/dc/terms/"/>
    <ds:schemaRef ds:uri="http://schemas.openxmlformats.org/package/2006/metadata/core-properties"/>
    <ds:schemaRef ds:uri="2120db85-441e-42a3-bab9-e9a276ce89bf"/>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2587</Words>
  <Characters>14751</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17304</CharactersWithSpaces>
  <SharedDoc>false</SharedDoc>
  <HLinks>
    <vt:vector size="42" baseType="variant">
      <vt:variant>
        <vt:i4>196689</vt:i4>
      </vt:variant>
      <vt:variant>
        <vt:i4>18</vt:i4>
      </vt:variant>
      <vt:variant>
        <vt:i4>0</vt:i4>
      </vt:variant>
      <vt:variant>
        <vt:i4>5</vt:i4>
      </vt:variant>
      <vt:variant>
        <vt:lpwstr>http://www.haagseopleidingsschool.nl/</vt:lpwstr>
      </vt:variant>
      <vt:variant>
        <vt:lpwstr/>
      </vt:variant>
      <vt:variant>
        <vt:i4>4915207</vt:i4>
      </vt:variant>
      <vt:variant>
        <vt:i4>15</vt:i4>
      </vt:variant>
      <vt:variant>
        <vt:i4>0</vt:i4>
      </vt:variant>
      <vt:variant>
        <vt:i4>5</vt:i4>
      </vt:variant>
      <vt:variant>
        <vt:lpwstr>https://youtu.be/PTgLmMBJcLQ</vt:lpwstr>
      </vt:variant>
      <vt:variant>
        <vt:lpwstr/>
      </vt:variant>
      <vt:variant>
        <vt:i4>6291505</vt:i4>
      </vt:variant>
      <vt:variant>
        <vt:i4>12</vt:i4>
      </vt:variant>
      <vt:variant>
        <vt:i4>0</vt:i4>
      </vt:variant>
      <vt:variant>
        <vt:i4>5</vt:i4>
      </vt:variant>
      <vt:variant>
        <vt:lpwstr>https://www.hogeschoolrotterdam.nl/samenwerking/instituten/instituut-voor-lerarenopleidingen/tweedegraads/studiemateriaal/</vt:lpwstr>
      </vt:variant>
      <vt:variant>
        <vt:lpwstr/>
      </vt:variant>
      <vt:variant>
        <vt:i4>4587568</vt:i4>
      </vt:variant>
      <vt:variant>
        <vt:i4>9</vt:i4>
      </vt:variant>
      <vt:variant>
        <vt:i4>0</vt:i4>
      </vt:variant>
      <vt:variant>
        <vt:i4>5</vt:i4>
      </vt:variant>
      <vt:variant>
        <vt:lpwstr>https://www.haagseopleidingsschool.nl/bestanden/artikelen/3/241_TU_Delft_infopakket_voor_stagescholen.pdf?1655131185=</vt:lpwstr>
      </vt:variant>
      <vt:variant>
        <vt:lpwstr/>
      </vt:variant>
      <vt:variant>
        <vt:i4>7864421</vt:i4>
      </vt:variant>
      <vt:variant>
        <vt:i4>6</vt:i4>
      </vt:variant>
      <vt:variant>
        <vt:i4>0</vt:i4>
      </vt:variant>
      <vt:variant>
        <vt:i4>5</vt:i4>
      </vt:variant>
      <vt:variant>
        <vt:lpwstr>https://www.universiteitleiden.nl/iclon/lo/informatie-voor-scholen/begeleiding-en-beoordeling-praktijk</vt:lpwstr>
      </vt:variant>
      <vt:variant>
        <vt:lpwstr/>
      </vt:variant>
      <vt:variant>
        <vt:i4>720995</vt:i4>
      </vt:variant>
      <vt:variant>
        <vt:i4>3</vt:i4>
      </vt:variant>
      <vt:variant>
        <vt:i4>0</vt:i4>
      </vt:variant>
      <vt:variant>
        <vt:i4>5</vt:i4>
      </vt:variant>
      <vt:variant>
        <vt:lpwstr/>
      </vt:variant>
      <vt:variant>
        <vt:lpwstr>_De_co-docent_binnen</vt:lpwstr>
      </vt:variant>
      <vt:variant>
        <vt:i4>6619239</vt:i4>
      </vt:variant>
      <vt:variant>
        <vt:i4>0</vt:i4>
      </vt:variant>
      <vt:variant>
        <vt:i4>0</vt:i4>
      </vt:variant>
      <vt:variant>
        <vt:i4>5</vt:i4>
      </vt:variant>
      <vt:variant>
        <vt:lpwstr>https://www.haagseopleidingsschool.nl/opleiders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s.vd.loo</dc:creator>
  <cp:keywords/>
  <cp:lastModifiedBy>Judith de Ruijter</cp:lastModifiedBy>
  <cp:revision>29</cp:revision>
  <cp:lastPrinted>2019-09-19T09:29:00Z</cp:lastPrinted>
  <dcterms:created xsi:type="dcterms:W3CDTF">2023-06-27T17:58:00Z</dcterms:created>
  <dcterms:modified xsi:type="dcterms:W3CDTF">2023-06-29T19:26:00Z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1567701300</vt:i4>
  </property>
  <property fmtid="{D5CDD505-2E9C-101B-9397-08002B2CF9AE}" pid="3" name="ContentTypeId">
    <vt:lpwstr>0x010100CE65A8735F8D404BBDB3007C51A1280E</vt:lpwstr>
  </property>
  <property fmtid="{D5CDD505-2E9C-101B-9397-08002B2CF9AE}" pid="4" name="Order">
    <vt:r8>1625000</vt:r8>
  </property>
  <property fmtid="{D5CDD505-2E9C-101B-9397-08002B2CF9AE}" pid="5" name="AuthorIds_UIVersion_2048">
    <vt:lpwstr>23</vt:lpwstr>
  </property>
  <property fmtid="{D5CDD505-2E9C-101B-9397-08002B2CF9AE}" pid="6" name="MediaServiceImageTags">
    <vt:lpwstr/>
  </property>
</Properties>
</file>